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685" w:rsidRDefault="00FD4A56" w:rsidP="001C1B73">
      <w:pPr>
        <w:ind w:firstLine="284"/>
        <w:jc w:val="both"/>
        <w:rPr>
          <w:rFonts w:ascii="Sylfaen" w:hAnsi="Sylfaen"/>
          <w:b/>
          <w:i/>
          <w:color w:val="000000"/>
          <w:lang w:val="ka-GE"/>
        </w:rPr>
      </w:pPr>
      <w:r w:rsidRPr="00FD4A56">
        <w:rPr>
          <w:rFonts w:ascii="Sylfaen" w:hAnsi="Sylfaen" w:cs="Sylfaen"/>
          <w:b/>
          <w:bCs/>
          <w:i/>
          <w:lang w:val="ka-GE"/>
        </w:rPr>
        <w:t>პაციენტ</w:t>
      </w:r>
      <w:r w:rsidR="001C1B73">
        <w:rPr>
          <w:rFonts w:ascii="Sylfaen" w:hAnsi="Sylfaen" w:cs="Sylfaen"/>
          <w:b/>
          <w:bCs/>
          <w:i/>
          <w:lang w:val="ka-GE"/>
        </w:rPr>
        <w:t>ი:</w:t>
      </w:r>
      <w:r w:rsidRPr="00FD4A56">
        <w:rPr>
          <w:rFonts w:ascii="Sylfaen" w:hAnsi="Sylfaen" w:cs="Sylfaen"/>
          <w:b/>
          <w:bCs/>
          <w:i/>
          <w:lang w:val="ka-GE"/>
        </w:rPr>
        <w:t xml:space="preserve"> ჯემალ ქარაზანაშვილი                    </w:t>
      </w:r>
      <w:bookmarkStart w:id="0" w:name="_GoBack"/>
      <w:bookmarkEnd w:id="0"/>
      <w:r w:rsidRPr="00FD4A56">
        <w:rPr>
          <w:rFonts w:ascii="Sylfaen" w:hAnsi="Sylfaen" w:cs="Sylfaen"/>
          <w:b/>
          <w:bCs/>
          <w:i/>
          <w:lang w:val="ka-GE"/>
        </w:rPr>
        <w:t xml:space="preserve">                    </w:t>
      </w:r>
      <w:r w:rsidR="00E61685" w:rsidRPr="00FD4A56">
        <w:rPr>
          <w:rFonts w:ascii="Sylfaen" w:hAnsi="Sylfaen" w:cs="Sylfaen"/>
          <w:b/>
          <w:bCs/>
          <w:i/>
          <w:lang w:val="ka-GE"/>
        </w:rPr>
        <w:t xml:space="preserve"> </w:t>
      </w:r>
      <w:r w:rsidRPr="00FD4A56">
        <w:rPr>
          <w:rFonts w:ascii="Sylfaen" w:hAnsi="Sylfaen"/>
          <w:b/>
          <w:i/>
          <w:color w:val="000000"/>
          <w:lang w:val="ka-GE"/>
        </w:rPr>
        <w:t>შემსრულებელი</w:t>
      </w:r>
      <w:r w:rsidR="001C1B73">
        <w:rPr>
          <w:rFonts w:ascii="Sylfaen" w:hAnsi="Sylfaen"/>
          <w:b/>
          <w:i/>
          <w:color w:val="000000"/>
          <w:lang w:val="ka-GE"/>
        </w:rPr>
        <w:t>:</w:t>
      </w:r>
      <w:r w:rsidRPr="00FD4A56">
        <w:rPr>
          <w:rFonts w:ascii="Sylfaen" w:hAnsi="Sylfaen"/>
          <w:b/>
          <w:i/>
          <w:color w:val="000000"/>
          <w:lang w:val="ka-GE"/>
        </w:rPr>
        <w:t xml:space="preserve"> ინგა პაიჭაძე</w:t>
      </w:r>
    </w:p>
    <w:p w:rsidR="00FD4A56" w:rsidRDefault="00FD4A56" w:rsidP="001C1B73">
      <w:pPr>
        <w:ind w:firstLine="284"/>
        <w:jc w:val="center"/>
        <w:rPr>
          <w:rFonts w:ascii="Sylfaen" w:hAnsi="Sylfaen"/>
          <w:b/>
          <w:i/>
          <w:color w:val="000000"/>
          <w:lang w:val="ka-GE"/>
        </w:rPr>
      </w:pPr>
    </w:p>
    <w:p w:rsidR="00FD4A56" w:rsidRDefault="009C3BC8" w:rsidP="001C1B73">
      <w:pPr>
        <w:ind w:firstLine="284"/>
        <w:jc w:val="both"/>
        <w:rPr>
          <w:rFonts w:ascii="Sylfaen" w:hAnsi="Sylfaen"/>
          <w:color w:val="000000"/>
          <w:lang w:val="ka-GE"/>
        </w:rPr>
      </w:pPr>
      <w:r>
        <w:rPr>
          <w:rFonts w:ascii="Sylfaen" w:hAnsi="Sylfaen"/>
          <w:bCs/>
          <w:lang w:val="ka-GE"/>
        </w:rPr>
        <w:t xml:space="preserve">სააგენტოს მიერ, </w:t>
      </w:r>
      <w:r w:rsidR="00FD4A56">
        <w:rPr>
          <w:rFonts w:ascii="Sylfaen" w:hAnsi="Sylfaen"/>
          <w:bCs/>
          <w:lang w:val="ka-GE"/>
        </w:rPr>
        <w:t xml:space="preserve">მოქალაქე </w:t>
      </w:r>
      <w:r w:rsidR="00FD4A56">
        <w:rPr>
          <w:rFonts w:ascii="Sylfaen" w:hAnsi="Sylfaen" w:cs="Sylfaen"/>
          <w:lang w:val="ka-GE"/>
        </w:rPr>
        <w:t xml:space="preserve">ნათელა კანიაშვილის გაცხადების საფუძველზე, შესწავლილ იქნა </w:t>
      </w:r>
      <w:r w:rsidR="007D6E07">
        <w:rPr>
          <w:rFonts w:ascii="Sylfaen" w:hAnsi="Sylfaen" w:cs="Sylfaen"/>
          <w:bCs/>
          <w:lang w:val="ka-GE"/>
        </w:rPr>
        <w:t>შპს „აკად. ნ.</w:t>
      </w:r>
      <w:r w:rsidR="00FD4A56">
        <w:rPr>
          <w:rFonts w:ascii="Sylfaen" w:hAnsi="Sylfaen" w:cs="Sylfaen"/>
          <w:bCs/>
          <w:lang w:val="ka-GE"/>
        </w:rPr>
        <w:t xml:space="preserve"> ყიფშიძის სახელობის ცენტრალურ საუნივერსიტეტო კლინიკა</w:t>
      </w:r>
      <w:r w:rsidR="007D6E07">
        <w:rPr>
          <w:rFonts w:ascii="Sylfaen" w:hAnsi="Sylfaen" w:cs="Sylfaen"/>
          <w:bCs/>
          <w:lang w:val="ka-GE"/>
        </w:rPr>
        <w:t>ში“</w:t>
      </w:r>
      <w:r w:rsidR="00FD4A56">
        <w:rPr>
          <w:rFonts w:ascii="Sylfaen" w:hAnsi="Sylfaen" w:cs="Sylfaen"/>
          <w:bCs/>
          <w:lang w:val="ka-GE"/>
        </w:rPr>
        <w:t xml:space="preserve">  პაციენტ ჯემალ ქარაზანაშვილისთვის </w:t>
      </w:r>
      <w:r w:rsidR="00FD4A56">
        <w:rPr>
          <w:rFonts w:ascii="Sylfaen" w:hAnsi="Sylfaen"/>
          <w:color w:val="000000"/>
          <w:lang w:val="ka-GE"/>
        </w:rPr>
        <w:t>გაწეული სამედიცინო დახმარების ხარისხი.</w:t>
      </w:r>
    </w:p>
    <w:p w:rsidR="009E1497" w:rsidRDefault="009E1497" w:rsidP="001C1B73">
      <w:pPr>
        <w:ind w:firstLine="284"/>
        <w:jc w:val="both"/>
        <w:rPr>
          <w:rFonts w:ascii="Sylfaen" w:hAnsi="Sylfaen"/>
          <w:lang w:val="ka-GE"/>
        </w:rPr>
      </w:pPr>
      <w:r w:rsidRPr="00F6083B">
        <w:rPr>
          <w:rFonts w:ascii="Sylfaen" w:hAnsi="Sylfaen"/>
          <w:b/>
          <w:lang w:val="ka-GE"/>
        </w:rPr>
        <w:t>I ეპიზოდი: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პაციენტი ჯემალ ქარაზანაშვილი (79წ, დაბ. 05.06.1937წ</w:t>
      </w:r>
      <w:r w:rsidRPr="00E9467A">
        <w:rPr>
          <w:rFonts w:ascii="Sylfaen" w:hAnsi="Sylfaen"/>
          <w:lang w:val="de-AT"/>
        </w:rPr>
        <w:t>)</w:t>
      </w:r>
      <w:r>
        <w:rPr>
          <w:rFonts w:ascii="Sylfaen" w:hAnsi="Sylfaen"/>
          <w:lang w:val="ka-GE"/>
        </w:rPr>
        <w:t xml:space="preserve">, სასწრაფო სამედიცინო დახმარების ბრიგადის მიერ  (დიაგნოზით: „მუცლისა და მენჯის ტკივილი, ესენციური ჰიპერტენზია“), 24.05.17წ 14:57სთ მიყვანილ იქნა </w:t>
      </w:r>
      <w:r>
        <w:rPr>
          <w:rFonts w:ascii="Sylfaen" w:hAnsi="Sylfaen" w:cs="Sylfaen"/>
          <w:lang w:val="ka-GE"/>
        </w:rPr>
        <w:t xml:space="preserve">შპს </w:t>
      </w:r>
      <w:r>
        <w:rPr>
          <w:rFonts w:ascii="Sylfaen" w:hAnsi="Sylfaen" w:cs="Sylfaen"/>
          <w:bCs/>
          <w:lang w:val="ka-GE"/>
        </w:rPr>
        <w:t xml:space="preserve">„აკად. ნ. ყიფშიძის სახ. ცენტრალური საუნივერსიტეტო კლინიკაში“. მორიგე </w:t>
      </w:r>
      <w:r>
        <w:rPr>
          <w:rFonts w:ascii="Sylfaen" w:hAnsi="Sylfaen"/>
          <w:lang w:val="ka-GE"/>
        </w:rPr>
        <w:t>ექ. ბ. ბრეგვაძის (სერტიფიკატი „შინაგანი სნეულებები“, სუბსპეციალობა „გადაუდებელი მედიცინა“) მიერ, პაციენტის ჩივილების (ტკივილს მუცლის არეში) და ობიექტური (</w:t>
      </w:r>
      <w:r w:rsidRPr="005D01EB">
        <w:rPr>
          <w:rFonts w:ascii="Sylfaen" w:hAnsi="Sylfaen"/>
          <w:lang w:val="ka-GE"/>
        </w:rPr>
        <w:t>კანის ფერი-მოყვითალო,</w:t>
      </w:r>
      <w:r w:rsidRPr="00107898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ენა მშრალი, მუცელი პალპაციით მტკივნეული) მონაცემების საფუძველზე დაისვა  </w:t>
      </w:r>
      <w:r w:rsidRPr="00B0757A">
        <w:rPr>
          <w:rFonts w:ascii="Sylfaen" w:hAnsi="Sylfaen"/>
          <w:b/>
          <w:lang w:val="ka-GE"/>
        </w:rPr>
        <w:t>დიაგნოზი:</w:t>
      </w:r>
      <w:r>
        <w:rPr>
          <w:rFonts w:ascii="Sylfaen" w:hAnsi="Sylfaen"/>
          <w:lang w:val="ka-GE"/>
        </w:rPr>
        <w:t xml:space="preserve"> „ტკივილი მუცლის არეში, სიყვითლე“. 24.05.17წ 18:00სთ (კლინიკაში მიყვანიდან 3 საათში) ექ. ა. გუგულაშვილის </w:t>
      </w:r>
      <w:r w:rsidRPr="00CF6FEF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>სერტიფიკატი „ზოგადი ქირურგია“</w:t>
      </w:r>
      <w:r w:rsidRPr="004C1F42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 xml:space="preserve">მიერ, პაციენტის ჩივილების, ანამნეზის, ობიექტური (მუცელი პალპაციით ძლიერ მტკივნეული მუცლის მარჯვენა ნახევარში, მარჯვენა ფერდქვეშა მიდამოში გამოხატულია კუნთთა რიგიდობა და პერიტონეუმის გაღიზიანების ნიშნები,  შჩოტკინ-ბლუმბერგის სიმპტომი დადებითი) და რადიოლოგიური (მუცლის ღრუს ულტრაბგერითი და რენტგენოლოგიური კვლევები) მონაცემების საფუძველზე დაისვა </w:t>
      </w:r>
      <w:r w:rsidRPr="007F7618">
        <w:rPr>
          <w:rFonts w:ascii="Sylfaen" w:hAnsi="Sylfaen"/>
          <w:b/>
          <w:lang w:val="ka-GE"/>
        </w:rPr>
        <w:t>კლინიკური დიაგნოზი:</w:t>
      </w:r>
      <w:r>
        <w:rPr>
          <w:rFonts w:ascii="Sylfaen" w:hAnsi="Sylfaen"/>
          <w:lang w:val="ka-GE"/>
        </w:rPr>
        <w:t xml:space="preserve"> „მწვავე გავრცელებული პერიტონიტი, მწვავე დესტრუქციული ქოლეცისტიტი“ (15:00სთ-20:00სთ ჩატარდა მკურნალობა: </w:t>
      </w:r>
      <w:r w:rsidRPr="00755E72">
        <w:rPr>
          <w:rFonts w:ascii="Sylfaen" w:hAnsi="Sylfaen"/>
          <w:lang w:val="ka-GE"/>
        </w:rPr>
        <w:t xml:space="preserve">NaCl 0.9%-500.0, </w:t>
      </w:r>
      <w:r>
        <w:rPr>
          <w:rFonts w:ascii="Sylfaen" w:hAnsi="Sylfaen"/>
          <w:lang w:val="ka-GE"/>
        </w:rPr>
        <w:t xml:space="preserve">ნო-შპა. რანიტიდინი, მორფინი). </w:t>
      </w:r>
      <w:r>
        <w:rPr>
          <w:rFonts w:ascii="Sylfaen" w:hAnsi="Sylfaen" w:cs="Sylfaen"/>
          <w:lang w:val="ka-GE"/>
        </w:rPr>
        <w:t xml:space="preserve">24.05.17წ </w:t>
      </w:r>
      <w:r w:rsidRPr="009F6FD8">
        <w:rPr>
          <w:rFonts w:ascii="Sylfaen" w:hAnsi="Sylfaen" w:cs="Sylfaen"/>
          <w:lang w:val="ka-GE"/>
        </w:rPr>
        <w:t>23:00</w:t>
      </w:r>
      <w:r>
        <w:rPr>
          <w:rFonts w:ascii="Sylfaen" w:hAnsi="Sylfaen" w:cs="Sylfaen"/>
          <w:lang w:val="ka-GE"/>
        </w:rPr>
        <w:t>სთ</w:t>
      </w:r>
      <w:r w:rsidRPr="009F6FD8">
        <w:rPr>
          <w:rFonts w:ascii="Sylfaen" w:hAnsi="Sylfaen" w:cs="Sylfaen"/>
          <w:lang w:val="ka-GE"/>
        </w:rPr>
        <w:t>-</w:t>
      </w:r>
      <w:r w:rsidRPr="006B133C">
        <w:rPr>
          <w:rFonts w:ascii="Sylfaen" w:hAnsi="Sylfaen"/>
          <w:lang w:val="ka-GE"/>
        </w:rPr>
        <w:t>00:20სთ</w:t>
      </w:r>
      <w:r>
        <w:rPr>
          <w:rFonts w:ascii="Sylfaen" w:hAnsi="Sylfaen"/>
          <w:lang w:val="ka-GE"/>
        </w:rPr>
        <w:t xml:space="preserve"> (დიაგნოზის დადგენიდან 5 საათში) </w:t>
      </w:r>
      <w:r>
        <w:rPr>
          <w:rFonts w:ascii="Sylfaen" w:hAnsi="Sylfaen" w:cs="Sylfaen"/>
          <w:lang w:val="ka-GE"/>
        </w:rPr>
        <w:t>ჩატარდა ოპერაცია: „ლაპარატომია, ქოლეცისტექტომია, მუცლის ღრუს სანაცია, დრენირება“ (</w:t>
      </w:r>
      <w:r>
        <w:rPr>
          <w:rFonts w:ascii="Sylfaen" w:hAnsi="Sylfaen"/>
          <w:lang w:val="ka-GE"/>
        </w:rPr>
        <w:t>ოპერატორი</w:t>
      </w:r>
      <w:r w:rsidR="00114674">
        <w:rPr>
          <w:rFonts w:ascii="Sylfaen" w:hAnsi="Sylfaen"/>
          <w:lang w:val="ka-GE"/>
        </w:rPr>
        <w:t>/მკურნალი ექიმი</w:t>
      </w:r>
      <w:r>
        <w:rPr>
          <w:rFonts w:ascii="Sylfaen" w:hAnsi="Sylfaen"/>
          <w:lang w:val="ka-GE"/>
        </w:rPr>
        <w:t xml:space="preserve"> ზ. ძნელაძე, სერტიფიკატი „ზოგადი ქირურგია“)</w:t>
      </w:r>
      <w:r>
        <w:rPr>
          <w:rFonts w:ascii="Sylfaen" w:hAnsi="Sylfaen" w:cs="Sylfaen"/>
          <w:lang w:val="ka-GE"/>
        </w:rPr>
        <w:t xml:space="preserve">. </w:t>
      </w:r>
      <w:r w:rsidRPr="00FD6ACE">
        <w:rPr>
          <w:rFonts w:ascii="Sylfaen" w:hAnsi="Sylfaen" w:cs="Sylfaen"/>
          <w:b/>
          <w:lang w:val="ka-GE"/>
        </w:rPr>
        <w:t>ინტრაოპერაციული დიაგნოზი:</w:t>
      </w:r>
      <w:r>
        <w:rPr>
          <w:rFonts w:ascii="Sylfaen" w:hAnsi="Sylfaen" w:cs="Sylfaen"/>
          <w:lang w:val="ka-GE"/>
        </w:rPr>
        <w:t xml:space="preserve"> „მწვავე პერიტონიტი, </w:t>
      </w:r>
      <w:r>
        <w:rPr>
          <w:rFonts w:ascii="Sylfaen" w:hAnsi="Sylfaen"/>
          <w:lang w:val="ka-GE"/>
        </w:rPr>
        <w:t xml:space="preserve">მწვავე დესტრუქციული  ქოლეცისტიტი“ (25.05.17წ/01.06.17წ ჰისტოპათოლოგიური დიაგნოზი: „მწვავე ფლეგმონურ-კალკულოზური ქოლეცისტიტი“). მკურნალობა (სინოგალი, რინგერი, </w:t>
      </w:r>
      <w:r w:rsidRPr="00755E72">
        <w:rPr>
          <w:rFonts w:ascii="Sylfaen" w:hAnsi="Sylfaen"/>
          <w:lang w:val="ka-GE"/>
        </w:rPr>
        <w:t xml:space="preserve">NaCl 0.9%, რანიტიდინი, </w:t>
      </w:r>
      <w:r>
        <w:rPr>
          <w:rFonts w:ascii="Sylfaen" w:hAnsi="Sylfaen"/>
          <w:lang w:val="ka-GE"/>
        </w:rPr>
        <w:t>მეტოკლოპრამიდი, ანალგეზიური) გაგრძელდა (25.05.17წ-29.05.17წ) მულტიპროფილურ</w:t>
      </w:r>
      <w:r w:rsidR="00BD5732">
        <w:rPr>
          <w:rFonts w:ascii="Sylfaen" w:hAnsi="Sylfaen"/>
          <w:lang w:val="ka-GE"/>
        </w:rPr>
        <w:t xml:space="preserve"> განყოფილებაში (</w:t>
      </w:r>
      <w:r>
        <w:rPr>
          <w:rFonts w:ascii="Sylfaen" w:hAnsi="Sylfaen"/>
          <w:lang w:val="ka-GE"/>
        </w:rPr>
        <w:t>ექიმი ა. გუგულაშვილი). 29.05.17წ 13:00სთ პაციენტი გაწერილ იქნა ბინაზე გაუმჯობესებულ მდგომარეობაში (ნექსიუმით და ორციპოლით მკურნალობის რეკომენდაციით).</w:t>
      </w:r>
      <w:r>
        <w:rPr>
          <w:rFonts w:ascii="Sylfaen" w:hAnsi="Sylfaen"/>
          <w:b/>
          <w:lang w:val="ka-GE"/>
        </w:rPr>
        <w:t xml:space="preserve"> </w:t>
      </w:r>
      <w:r w:rsidRPr="007F7618">
        <w:rPr>
          <w:rFonts w:ascii="Sylfaen" w:hAnsi="Sylfaen"/>
          <w:b/>
          <w:lang w:val="ka-GE"/>
        </w:rPr>
        <w:t>დასკვნითი კლინიკური დიაგნოზი:</w:t>
      </w:r>
      <w:r>
        <w:rPr>
          <w:rFonts w:ascii="Sylfaen" w:hAnsi="Sylfaen"/>
          <w:lang w:val="ka-GE"/>
        </w:rPr>
        <w:t xml:space="preserve"> „მწვავე გავრცელებული პერიტონიტი, მწვავე დესტრუქციული ქოლეცისტიტი“. </w:t>
      </w:r>
    </w:p>
    <w:p w:rsidR="00C03F3B" w:rsidRPr="006349BD" w:rsidRDefault="009E1497" w:rsidP="001C1B73">
      <w:pPr>
        <w:ind w:firstLine="284"/>
        <w:jc w:val="both"/>
        <w:rPr>
          <w:rFonts w:ascii="Sylfaen" w:hAnsi="Sylfaen"/>
          <w:b/>
          <w:lang w:val="ka-GE"/>
        </w:rPr>
      </w:pPr>
      <w:r w:rsidRPr="00F6083B">
        <w:rPr>
          <w:rFonts w:ascii="Sylfaen" w:hAnsi="Sylfaen"/>
          <w:b/>
          <w:lang w:val="ka-GE"/>
        </w:rPr>
        <w:t>II ეპიზოდი:</w:t>
      </w:r>
      <w:r>
        <w:rPr>
          <w:rFonts w:ascii="Sylfaen" w:hAnsi="Sylfaen"/>
          <w:lang w:val="ka-GE"/>
        </w:rPr>
        <w:t xml:space="preserve"> 02.06.17წ. 19:07სთ (გაწერიდან მე-4 დღეს)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პაციენტი ჯემალ ქარაზანაშვილი, სასწრაფო სამედიცინო დახმარების ბრიგადის მიერ (დიაგნოზით: „სუნთქვის მწვავე უკმარისობა“), მიყვანილ იქნა </w:t>
      </w:r>
      <w:r>
        <w:rPr>
          <w:rFonts w:ascii="Sylfaen" w:hAnsi="Sylfaen" w:cs="Sylfaen"/>
          <w:lang w:val="ka-GE"/>
        </w:rPr>
        <w:t xml:space="preserve">შპს </w:t>
      </w:r>
      <w:r>
        <w:rPr>
          <w:rFonts w:ascii="Sylfaen" w:hAnsi="Sylfaen" w:cs="Sylfaen"/>
          <w:bCs/>
          <w:lang w:val="ka-GE"/>
        </w:rPr>
        <w:t xml:space="preserve">„აკად. ნ. ყიფშიძის სახ. ცენტრალურ საუნივერსიტეტო კლინიკაში“. </w:t>
      </w:r>
      <w:r>
        <w:rPr>
          <w:rFonts w:ascii="Sylfaen" w:hAnsi="Sylfaen"/>
          <w:lang w:val="ka-GE"/>
        </w:rPr>
        <w:t>კომპიუტერული ტომოგრაფიის (</w:t>
      </w:r>
      <w:r w:rsidRPr="008D39CF">
        <w:rPr>
          <w:rFonts w:ascii="Sylfaen" w:hAnsi="Sylfaen"/>
          <w:lang w:val="ka-GE"/>
        </w:rPr>
        <w:t>ორმხრივ ფილტვის არტერიებში ისახება ავსების</w:t>
      </w:r>
      <w:r>
        <w:rPr>
          <w:rFonts w:ascii="Sylfaen" w:hAnsi="Sylfaen"/>
          <w:lang w:val="ka-GE"/>
        </w:rPr>
        <w:t xml:space="preserve"> დეფექტი თრომბული მასების სახით)</w:t>
      </w:r>
      <w:r w:rsidRPr="008D39CF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საფუძველზე დაისვა </w:t>
      </w:r>
      <w:r w:rsidRPr="00985A7B">
        <w:rPr>
          <w:rFonts w:ascii="Sylfaen" w:hAnsi="Sylfaen"/>
          <w:b/>
          <w:lang w:val="ka-GE"/>
        </w:rPr>
        <w:t>წინასწარი დიაგნოზი:</w:t>
      </w:r>
      <w:r>
        <w:rPr>
          <w:rFonts w:ascii="Sylfaen" w:hAnsi="Sylfaen"/>
          <w:lang w:val="ka-GE"/>
        </w:rPr>
        <w:t xml:space="preserve"> „ფილტვის არტერიის თრომბოემბოლია, სუნთქვის მწვავე უკმარისობა, ქოლეცისტექტომიის შემდგომი პერიოდი“ (კლინიკაში მიყვანიდან 2 საათში პაციენტი მოთავსდა  კარდიოლოგიური დეპარტამენტში).  მკუ</w:t>
      </w:r>
      <w:r w:rsidR="00A005E1">
        <w:rPr>
          <w:rFonts w:ascii="Sylfaen" w:hAnsi="Sylfaen"/>
          <w:lang w:val="ka-GE"/>
        </w:rPr>
        <w:t>რნალობის (ოქსიგენოთერაპია</w:t>
      </w:r>
      <w:r>
        <w:rPr>
          <w:rFonts w:ascii="Sylfaen" w:hAnsi="Sylfaen"/>
          <w:lang w:val="ka-GE"/>
        </w:rPr>
        <w:t>, ანტიკოაგულაციური ანტიბაქტერიული, სიმპტომური) მიუხედვად პაციენტის მდგომარეობა გაუარესდა (</w:t>
      </w:r>
      <w:r w:rsidRPr="00881DE0">
        <w:rPr>
          <w:rFonts w:ascii="Sylfaen" w:hAnsi="Sylfaen"/>
          <w:lang w:val="de-AT"/>
        </w:rPr>
        <w:t>SpO</w:t>
      </w:r>
      <w:r w:rsidRPr="00881DE0">
        <w:rPr>
          <w:rFonts w:ascii="Sylfaen" w:hAnsi="Sylfaen"/>
          <w:vertAlign w:val="subscript"/>
          <w:lang w:val="de-AT"/>
        </w:rPr>
        <w:t>2</w:t>
      </w:r>
      <w:r w:rsidRPr="00881DE0">
        <w:rPr>
          <w:rFonts w:ascii="Sylfaen" w:hAnsi="Sylfaen"/>
          <w:lang w:val="ka-GE"/>
        </w:rPr>
        <w:t>-75%-80%-მდე)</w:t>
      </w:r>
      <w:r>
        <w:rPr>
          <w:rFonts w:ascii="Sylfaen" w:hAnsi="Sylfaen"/>
          <w:lang w:val="ka-GE"/>
        </w:rPr>
        <w:t>,</w:t>
      </w:r>
      <w:r w:rsidRPr="00881DE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06.06.17წ 19:30სთ </w:t>
      </w:r>
      <w:r>
        <w:rPr>
          <w:rFonts w:ascii="Sylfaen" w:hAnsi="Sylfaen"/>
          <w:lang w:val="ka-GE"/>
        </w:rPr>
        <w:lastRenderedPageBreak/>
        <w:t xml:space="preserve">(ჰოსპიტალიზაციიდან მე-4 დღეს) გადაყვანილ იქნა რეანიმაციულ განყოფილებაში. 06.06.17წ 24:00სთ ჩატარდა ორო-ტრაქეული ინტუბაცია და პაციენტი გადაყვანილი იქნა ფ.ხ.ვ-ზე. ჩატარებული მკურნალობისა (ანტიკოაგულაციური, ანტიარითმიული, სიმპტომური თერაპია, ვაზოინოტროპული და რესპირატორული მხარდაჭერა) და კარდიორეანიმაციული ღონისძიებების მიუხედავად, 07.06.17წ 02:45სთ (ჰოსპიტალიზაციიდან მე-5 დღეს) დაფიქსირდა ბიოლოგიური სიკვდილი. </w:t>
      </w:r>
      <w:r w:rsidRPr="004A7D3B">
        <w:rPr>
          <w:rFonts w:ascii="Sylfaen" w:hAnsi="Sylfaen"/>
          <w:b/>
          <w:lang w:val="ka-GE"/>
        </w:rPr>
        <w:t>დასკვნითი კლინიკური დიაგნოზი:</w:t>
      </w:r>
      <w:r>
        <w:rPr>
          <w:rFonts w:ascii="Sylfaen" w:hAnsi="Sylfaen"/>
          <w:lang w:val="ka-GE"/>
        </w:rPr>
        <w:t xml:space="preserve"> „ძირითადი დაავადება: ფილტვის არტერიის თრომბოემბოლია; ძირითადი დაავადების გართულება: სუნთქვის  მწვავე უკმარისობა, პულმონური ჰიპერტენზია, ორმხრივი პნევმონია, ობსტრუქციული შოკი; თანმხლები დაავადება: ქოლეცისტექტომიის შ/პ“ (მკურნალი ექიმი ხ. მარგველაშვილი, სერტიფიკატი „ანესთეზიოლოგია და რეანიმატოლოგია“).</w:t>
      </w:r>
      <w:r w:rsidR="00A34825">
        <w:rPr>
          <w:rFonts w:ascii="Sylfaen" w:hAnsi="Sylfaen"/>
          <w:b/>
          <w:lang w:val="ka-GE"/>
        </w:rPr>
        <w:t xml:space="preserve">    </w:t>
      </w:r>
    </w:p>
    <w:p w:rsidR="00593FF5" w:rsidRPr="00CE641E" w:rsidRDefault="00C03F3B" w:rsidP="001C1B73">
      <w:pPr>
        <w:ind w:firstLine="284"/>
        <w:jc w:val="both"/>
        <w:rPr>
          <w:rFonts w:ascii="Sylfaen" w:hAnsi="Sylfaen"/>
          <w:lang w:val="ka-GE"/>
        </w:rPr>
      </w:pPr>
      <w:r w:rsidRPr="00CE641E">
        <w:rPr>
          <w:rFonts w:ascii="Sylfaen" w:hAnsi="Sylfaen"/>
          <w:lang w:val="ka-GE"/>
        </w:rPr>
        <w:t xml:space="preserve"> </w:t>
      </w:r>
      <w:r w:rsidR="00CE641E">
        <w:rPr>
          <w:rFonts w:ascii="Sylfaen" w:hAnsi="Sylfaen"/>
          <w:lang w:val="ka-GE"/>
        </w:rPr>
        <w:t xml:space="preserve">     ექიმების</w:t>
      </w:r>
      <w:r w:rsidR="00CE641E" w:rsidRPr="00CE641E">
        <w:rPr>
          <w:rFonts w:ascii="Sylfaen" w:hAnsi="Sylfaen"/>
          <w:lang w:val="ka-GE"/>
        </w:rPr>
        <w:t xml:space="preserve"> </w:t>
      </w:r>
      <w:r w:rsidR="00CE641E">
        <w:rPr>
          <w:rFonts w:ascii="Sylfaen" w:hAnsi="Sylfaen"/>
          <w:lang w:val="ka-GE"/>
        </w:rPr>
        <w:t>(ა. გუგულაშვილი, ზ. ძნელაძე)</w:t>
      </w:r>
      <w:r w:rsidR="00CE641E" w:rsidRPr="00CE641E">
        <w:rPr>
          <w:rFonts w:ascii="Sylfaen" w:hAnsi="Sylfaen"/>
          <w:lang w:val="ka-GE"/>
        </w:rPr>
        <w:t xml:space="preserve"> ახსნა-განმარტებით: </w:t>
      </w:r>
      <w:r w:rsidR="00CE641E">
        <w:rPr>
          <w:rFonts w:ascii="Sylfaen" w:hAnsi="Sylfaen"/>
          <w:lang w:val="ka-GE"/>
        </w:rPr>
        <w:t>პოსტოპერაციულ პერიოდში, ქოლეცისტექტომიის ტექნიკური მხარის გათვალისწინებით, ნაღვლის ბუშტის სარეცელიდან სისხლის დენის განვითარების საშიშროების გათვალისწინებით, ოპერატორთან შეთ</w:t>
      </w:r>
      <w:r w:rsidR="00D248BE">
        <w:rPr>
          <w:rFonts w:ascii="Sylfaen" w:hAnsi="Sylfaen"/>
          <w:lang w:val="ka-GE"/>
        </w:rPr>
        <w:t>ა</w:t>
      </w:r>
      <w:r w:rsidR="00CE641E">
        <w:rPr>
          <w:rFonts w:ascii="Sylfaen" w:hAnsi="Sylfaen"/>
          <w:lang w:val="ka-GE"/>
        </w:rPr>
        <w:t xml:space="preserve">ნხმებით, არ მოხდა ანტიკოაგულაციური მედიკამენტის დანიშვნა. </w:t>
      </w:r>
      <w:r w:rsidR="00D248BE">
        <w:rPr>
          <w:rFonts w:ascii="Sylfaen" w:hAnsi="Sylfaen"/>
          <w:lang w:val="ka-GE"/>
        </w:rPr>
        <w:t>ოპერაციის ოქმიდან კარგად ჩანს, რომ ნაღვლის ბუშტი იმყოფებოდა შეხორცებებში (</w:t>
      </w:r>
      <w:r w:rsidR="00677E0F">
        <w:rPr>
          <w:rFonts w:ascii="Sylfaen" w:hAnsi="Sylfaen"/>
          <w:lang w:val="ka-GE"/>
        </w:rPr>
        <w:t>მ</w:t>
      </w:r>
      <w:r w:rsidR="00D248BE">
        <w:rPr>
          <w:rFonts w:ascii="Sylfaen" w:hAnsi="Sylfaen"/>
          <w:lang w:val="ka-GE"/>
        </w:rPr>
        <w:t>არჯვენა ფერდქვეშა მიდამოში მისულია დიდი ბადექონი და წვრილი ნა</w:t>
      </w:r>
      <w:r w:rsidR="00677E0F">
        <w:rPr>
          <w:rFonts w:ascii="Sylfaen" w:hAnsi="Sylfaen"/>
          <w:lang w:val="ka-GE"/>
        </w:rPr>
        <w:t>წ</w:t>
      </w:r>
      <w:r w:rsidR="00D248BE">
        <w:rPr>
          <w:rFonts w:ascii="Sylfaen" w:hAnsi="Sylfaen"/>
          <w:lang w:val="ka-GE"/>
        </w:rPr>
        <w:t xml:space="preserve">ლავის მარყუჟები), </w:t>
      </w:r>
      <w:r w:rsidR="00677E0F">
        <w:rPr>
          <w:rFonts w:ascii="Sylfaen" w:hAnsi="Sylfaen"/>
          <w:lang w:val="ka-GE"/>
        </w:rPr>
        <w:t xml:space="preserve">შეხორცებები გაითიშა ჩლუნგი და ბასრი წესით, დესეროზირებული ნაწლავის უბანი გაიკერა, ნაღვლის ბუშტი განიცდიდა დესტრუქციულ ცვლილებებს.  </w:t>
      </w:r>
      <w:r w:rsidR="00CE641E">
        <w:rPr>
          <w:rFonts w:ascii="Sylfaen" w:hAnsi="Sylfaen"/>
          <w:lang w:val="ka-GE"/>
        </w:rPr>
        <w:t xml:space="preserve"> </w:t>
      </w:r>
      <w:r w:rsidRPr="00CE641E">
        <w:rPr>
          <w:rFonts w:ascii="Sylfaen" w:hAnsi="Sylfaen"/>
          <w:lang w:val="ka-GE"/>
        </w:rPr>
        <w:t xml:space="preserve">   </w:t>
      </w:r>
    </w:p>
    <w:p w:rsidR="00B12070" w:rsidRDefault="00B12070" w:rsidP="001C1B73">
      <w:pPr>
        <w:ind w:firstLine="284"/>
        <w:jc w:val="both"/>
        <w:rPr>
          <w:rFonts w:ascii="Sylfaen" w:hAnsi="Sylfaen" w:cs="Sylfaen"/>
          <w:lang w:val="ka-GE" w:eastAsia="ru-RU"/>
        </w:rPr>
      </w:pPr>
    </w:p>
    <w:p w:rsidR="00E4250D" w:rsidRDefault="005A17CC" w:rsidP="001C1B73">
      <w:pPr>
        <w:pStyle w:val="BodyTextIndent"/>
        <w:ind w:left="0" w:firstLine="284"/>
        <w:rPr>
          <w:rFonts w:ascii="Sylfaen" w:hAnsi="Sylfaen" w:cs="Calibri"/>
          <w:b/>
          <w:sz w:val="24"/>
          <w:szCs w:val="24"/>
          <w:lang w:val="ka-GE" w:eastAsia="ru-RU"/>
        </w:rPr>
      </w:pPr>
      <w:r>
        <w:rPr>
          <w:rFonts w:ascii="Sylfaen" w:hAnsi="Sylfaen" w:cs="Calibri"/>
          <w:b/>
          <w:sz w:val="24"/>
          <w:szCs w:val="24"/>
          <w:lang w:val="ka-GE" w:eastAsia="ru-RU"/>
        </w:rPr>
        <w:t xml:space="preserve">     </w:t>
      </w:r>
      <w:r w:rsidR="00F8338A">
        <w:rPr>
          <w:rFonts w:ascii="Sylfaen" w:hAnsi="Sylfaen" w:cs="Calibri"/>
          <w:b/>
          <w:sz w:val="24"/>
          <w:szCs w:val="24"/>
          <w:lang w:val="ka-GE" w:eastAsia="ru-RU"/>
        </w:rPr>
        <w:t xml:space="preserve">პაციენტ </w:t>
      </w:r>
      <w:r w:rsidR="0016511D">
        <w:rPr>
          <w:rFonts w:ascii="Sylfaen" w:hAnsi="Sylfaen" w:cs="Calibri"/>
          <w:b/>
          <w:sz w:val="24"/>
          <w:szCs w:val="24"/>
          <w:lang w:val="ka-GE" w:eastAsia="ru-RU"/>
        </w:rPr>
        <w:t>ჯემ</w:t>
      </w:r>
      <w:r w:rsidR="00D76036">
        <w:rPr>
          <w:rFonts w:ascii="Sylfaen" w:hAnsi="Sylfaen" w:cs="Calibri"/>
          <w:b/>
          <w:sz w:val="24"/>
          <w:szCs w:val="24"/>
          <w:lang w:val="ka-GE" w:eastAsia="ru-RU"/>
        </w:rPr>
        <w:t>ა</w:t>
      </w:r>
      <w:r w:rsidR="0016511D">
        <w:rPr>
          <w:rFonts w:ascii="Sylfaen" w:hAnsi="Sylfaen" w:cs="Calibri"/>
          <w:b/>
          <w:sz w:val="24"/>
          <w:szCs w:val="24"/>
          <w:lang w:val="ka-GE" w:eastAsia="ru-RU"/>
        </w:rPr>
        <w:t>ლ ქარაზა</w:t>
      </w:r>
      <w:r w:rsidR="00D76036">
        <w:rPr>
          <w:rFonts w:ascii="Sylfaen" w:hAnsi="Sylfaen" w:cs="Calibri"/>
          <w:b/>
          <w:sz w:val="24"/>
          <w:szCs w:val="24"/>
          <w:lang w:val="ka-GE" w:eastAsia="ru-RU"/>
        </w:rPr>
        <w:t>ნი</w:t>
      </w:r>
      <w:r w:rsidR="0016511D">
        <w:rPr>
          <w:rFonts w:ascii="Sylfaen" w:hAnsi="Sylfaen" w:cs="Calibri"/>
          <w:b/>
          <w:sz w:val="24"/>
          <w:szCs w:val="24"/>
          <w:lang w:val="ka-GE" w:eastAsia="ru-RU"/>
        </w:rPr>
        <w:t>შვ</w:t>
      </w:r>
      <w:r w:rsidR="00467A1D">
        <w:rPr>
          <w:rFonts w:ascii="Sylfaen" w:hAnsi="Sylfaen" w:cs="Calibri"/>
          <w:b/>
          <w:sz w:val="24"/>
          <w:szCs w:val="24"/>
          <w:lang w:val="ka-GE" w:eastAsia="ru-RU"/>
        </w:rPr>
        <w:t>ი</w:t>
      </w:r>
      <w:r w:rsidR="0016511D">
        <w:rPr>
          <w:rFonts w:ascii="Sylfaen" w:hAnsi="Sylfaen" w:cs="Calibri"/>
          <w:b/>
          <w:sz w:val="24"/>
          <w:szCs w:val="24"/>
          <w:lang w:val="ka-GE" w:eastAsia="ru-RU"/>
        </w:rPr>
        <w:t>ლი</w:t>
      </w:r>
      <w:r w:rsidR="00EE7003" w:rsidRPr="00EE7003">
        <w:rPr>
          <w:rFonts w:ascii="Sylfaen" w:hAnsi="Sylfaen" w:cs="Calibri"/>
          <w:b/>
          <w:sz w:val="24"/>
          <w:szCs w:val="24"/>
          <w:lang w:val="ka-GE" w:eastAsia="ru-RU"/>
        </w:rPr>
        <w:t>ს სამედიცინო დოკუმენტაცია რეცენზირებულ იქნა</w:t>
      </w:r>
      <w:r w:rsidR="00034EDC">
        <w:rPr>
          <w:rFonts w:ascii="Sylfaen" w:hAnsi="Sylfaen" w:cs="Calibri"/>
          <w:b/>
          <w:sz w:val="24"/>
          <w:szCs w:val="24"/>
          <w:lang w:val="ka-GE" w:eastAsia="ru-RU"/>
        </w:rPr>
        <w:t xml:space="preserve"> </w:t>
      </w:r>
      <w:r w:rsidR="00353FC9">
        <w:rPr>
          <w:rFonts w:ascii="Sylfaen" w:hAnsi="Sylfaen" w:cs="Calibri"/>
          <w:b/>
          <w:sz w:val="24"/>
          <w:szCs w:val="24"/>
          <w:lang w:val="ka-GE" w:eastAsia="ru-RU"/>
        </w:rPr>
        <w:t>სს</w:t>
      </w:r>
      <w:r w:rsidR="00EE7003">
        <w:rPr>
          <w:rFonts w:ascii="Sylfaen" w:hAnsi="Sylfaen" w:cs="Calibri"/>
          <w:b/>
          <w:sz w:val="24"/>
          <w:szCs w:val="24"/>
          <w:lang w:val="ka-GE" w:eastAsia="ru-RU"/>
        </w:rPr>
        <w:t xml:space="preserve">იპ </w:t>
      </w:r>
      <w:r w:rsidR="003A5A8B">
        <w:rPr>
          <w:rFonts w:ascii="Sylfaen" w:hAnsi="Sylfaen" w:cs="Calibri"/>
          <w:b/>
          <w:sz w:val="24"/>
          <w:szCs w:val="24"/>
          <w:lang w:val="ka-GE" w:eastAsia="ru-RU"/>
        </w:rPr>
        <w:t>თბილისის სახელმწიფ</w:t>
      </w:r>
      <w:r w:rsidR="00AA09E7">
        <w:rPr>
          <w:rFonts w:ascii="Sylfaen" w:hAnsi="Sylfaen" w:cs="Calibri"/>
          <w:b/>
          <w:sz w:val="24"/>
          <w:szCs w:val="24"/>
          <w:lang w:val="ka-GE" w:eastAsia="ru-RU"/>
        </w:rPr>
        <w:t>ო სამედიცინო უნივერსიტეტ</w:t>
      </w:r>
      <w:r w:rsidR="00487442">
        <w:rPr>
          <w:rFonts w:ascii="Sylfaen" w:hAnsi="Sylfaen" w:cs="Calibri"/>
          <w:b/>
          <w:sz w:val="24"/>
          <w:szCs w:val="24"/>
          <w:lang w:val="ka-GE" w:eastAsia="ru-RU"/>
        </w:rPr>
        <w:t xml:space="preserve">ის </w:t>
      </w:r>
      <w:r w:rsidR="009E6C7B">
        <w:rPr>
          <w:rFonts w:ascii="Sylfaen" w:hAnsi="Sylfaen" w:cs="Calibri"/>
          <w:b/>
          <w:sz w:val="24"/>
          <w:szCs w:val="24"/>
          <w:lang w:val="ka-GE" w:eastAsia="ru-RU"/>
        </w:rPr>
        <w:t>ანესთ</w:t>
      </w:r>
      <w:r w:rsidR="00E83530">
        <w:rPr>
          <w:rFonts w:ascii="Sylfaen" w:hAnsi="Sylfaen" w:cs="Calibri"/>
          <w:b/>
          <w:sz w:val="24"/>
          <w:szCs w:val="24"/>
          <w:lang w:val="ka-GE" w:eastAsia="ru-RU"/>
        </w:rPr>
        <w:t>ე</w:t>
      </w:r>
      <w:r w:rsidR="009E6C7B">
        <w:rPr>
          <w:rFonts w:ascii="Sylfaen" w:hAnsi="Sylfaen" w:cs="Calibri"/>
          <w:b/>
          <w:sz w:val="24"/>
          <w:szCs w:val="24"/>
          <w:lang w:val="ka-GE" w:eastAsia="ru-RU"/>
        </w:rPr>
        <w:t>ზიოლოგია-რეანიმატოლოგიის (გ. შაიშმელაშვილი, გ. გრ</w:t>
      </w:r>
      <w:r w:rsidR="002A624D">
        <w:rPr>
          <w:rFonts w:ascii="Sylfaen" w:hAnsi="Sylfaen" w:cs="Calibri"/>
          <w:b/>
          <w:sz w:val="24"/>
          <w:szCs w:val="24"/>
          <w:lang w:val="ka-GE" w:eastAsia="ru-RU"/>
        </w:rPr>
        <w:t>ი</w:t>
      </w:r>
      <w:r w:rsidR="009E6C7B">
        <w:rPr>
          <w:rFonts w:ascii="Sylfaen" w:hAnsi="Sylfaen" w:cs="Calibri"/>
          <w:b/>
          <w:sz w:val="24"/>
          <w:szCs w:val="24"/>
          <w:lang w:val="ka-GE" w:eastAsia="ru-RU"/>
        </w:rPr>
        <w:t>გო</w:t>
      </w:r>
      <w:r w:rsidR="00DB2EE5">
        <w:rPr>
          <w:rFonts w:ascii="Sylfaen" w:hAnsi="Sylfaen" w:cs="Calibri"/>
          <w:b/>
          <w:sz w:val="24"/>
          <w:szCs w:val="24"/>
          <w:lang w:val="ka-GE" w:eastAsia="ru-RU"/>
        </w:rPr>
        <w:t>ლ</w:t>
      </w:r>
      <w:r w:rsidR="009E6C7B">
        <w:rPr>
          <w:rFonts w:ascii="Sylfaen" w:hAnsi="Sylfaen" w:cs="Calibri"/>
          <w:b/>
          <w:sz w:val="24"/>
          <w:szCs w:val="24"/>
          <w:lang w:val="ka-GE" w:eastAsia="ru-RU"/>
        </w:rPr>
        <w:t>ი</w:t>
      </w:r>
      <w:r w:rsidR="002A624D">
        <w:rPr>
          <w:rFonts w:ascii="Sylfaen" w:hAnsi="Sylfaen" w:cs="Calibri"/>
          <w:b/>
          <w:sz w:val="24"/>
          <w:szCs w:val="24"/>
          <w:lang w:val="ka-GE" w:eastAsia="ru-RU"/>
        </w:rPr>
        <w:t>ა)</w:t>
      </w:r>
      <w:r w:rsidR="00E4250D">
        <w:rPr>
          <w:rFonts w:ascii="Sylfaen" w:hAnsi="Sylfaen" w:cs="Calibri"/>
          <w:b/>
          <w:sz w:val="24"/>
          <w:szCs w:val="24"/>
          <w:lang w:val="ka-GE" w:eastAsia="ru-RU"/>
        </w:rPr>
        <w:t>, ზოგადი ქირურგიის (თ. ივანიშვილი) და კარდიოლოგიის (ა. ჩუხრუკიძე, თ. სვანიძე)</w:t>
      </w:r>
      <w:r w:rsidR="002A624D">
        <w:rPr>
          <w:rFonts w:ascii="Sylfaen" w:hAnsi="Sylfaen" w:cs="Calibri"/>
          <w:b/>
          <w:sz w:val="24"/>
          <w:szCs w:val="24"/>
          <w:lang w:val="ka-GE" w:eastAsia="ru-RU"/>
        </w:rPr>
        <w:t xml:space="preserve"> </w:t>
      </w:r>
      <w:r w:rsidR="00CA02B2">
        <w:rPr>
          <w:rFonts w:ascii="Sylfaen" w:hAnsi="Sylfaen" w:cs="Calibri"/>
          <w:b/>
          <w:sz w:val="24"/>
          <w:szCs w:val="24"/>
          <w:lang w:val="ka-GE" w:eastAsia="ru-RU"/>
        </w:rPr>
        <w:t xml:space="preserve">პროფილის </w:t>
      </w:r>
      <w:r w:rsidR="00715BC6">
        <w:rPr>
          <w:rFonts w:ascii="Sylfaen" w:hAnsi="Sylfaen" w:cs="Calibri"/>
          <w:b/>
          <w:sz w:val="24"/>
          <w:szCs w:val="24"/>
          <w:lang w:val="ka-GE" w:eastAsia="ru-RU"/>
        </w:rPr>
        <w:t xml:space="preserve">სპეციალისტთა </w:t>
      </w:r>
      <w:r w:rsidR="00C0411F">
        <w:rPr>
          <w:rFonts w:ascii="Sylfaen" w:hAnsi="Sylfaen" w:cs="Calibri"/>
          <w:b/>
          <w:sz w:val="24"/>
          <w:szCs w:val="24"/>
          <w:lang w:val="ka-GE" w:eastAsia="ru-RU"/>
        </w:rPr>
        <w:t>მიერ.</w:t>
      </w:r>
    </w:p>
    <w:p w:rsidR="001C2034" w:rsidRDefault="00E4250D" w:rsidP="001C1B73">
      <w:pPr>
        <w:pStyle w:val="BodyTextIndent"/>
        <w:ind w:left="0" w:firstLine="284"/>
        <w:rPr>
          <w:rFonts w:ascii="Sylfaen" w:hAnsi="Sylfaen" w:cs="Calibri"/>
          <w:sz w:val="24"/>
          <w:szCs w:val="24"/>
          <w:lang w:val="ka-GE" w:eastAsia="ru-RU"/>
        </w:rPr>
      </w:pPr>
      <w:r>
        <w:rPr>
          <w:rFonts w:ascii="Sylfaen" w:hAnsi="Sylfaen" w:cs="Calibri"/>
          <w:b/>
          <w:sz w:val="24"/>
          <w:szCs w:val="24"/>
          <w:lang w:val="ka-GE" w:eastAsia="ru-RU"/>
        </w:rPr>
        <w:t xml:space="preserve">     კარდიოლოგიური პროფილის </w:t>
      </w:r>
      <w:r w:rsidR="00EE7003">
        <w:rPr>
          <w:rFonts w:ascii="Sylfaen" w:hAnsi="Sylfaen" w:cs="Calibri"/>
          <w:b/>
          <w:sz w:val="24"/>
          <w:szCs w:val="24"/>
          <w:lang w:val="ka-GE" w:eastAsia="ru-RU"/>
        </w:rPr>
        <w:t>რეცენზენტთ</w:t>
      </w:r>
      <w:r w:rsidR="00505CD7">
        <w:rPr>
          <w:rFonts w:ascii="Sylfaen" w:hAnsi="Sylfaen" w:cs="Calibri"/>
          <w:b/>
          <w:sz w:val="24"/>
          <w:szCs w:val="24"/>
          <w:lang w:val="ka-GE" w:eastAsia="ru-RU"/>
        </w:rPr>
        <w:t xml:space="preserve">ა </w:t>
      </w:r>
      <w:r w:rsidR="00EE7003">
        <w:rPr>
          <w:rFonts w:ascii="Sylfaen" w:hAnsi="Sylfaen" w:cs="Calibri"/>
          <w:b/>
          <w:sz w:val="24"/>
          <w:szCs w:val="24"/>
          <w:lang w:val="ka-GE" w:eastAsia="ru-RU"/>
        </w:rPr>
        <w:t>დასკვნით:</w:t>
      </w:r>
      <w:r w:rsidR="0094285B">
        <w:rPr>
          <w:rFonts w:ascii="Sylfaen" w:hAnsi="Sylfaen" w:cs="Calibri"/>
          <w:b/>
          <w:sz w:val="24"/>
          <w:szCs w:val="24"/>
          <w:lang w:val="ka-GE" w:eastAsia="ru-RU"/>
        </w:rPr>
        <w:t xml:space="preserve"> </w:t>
      </w:r>
      <w:r>
        <w:rPr>
          <w:rFonts w:ascii="Sylfaen" w:hAnsi="Sylfaen" w:cs="Calibri"/>
          <w:sz w:val="24"/>
          <w:szCs w:val="24"/>
          <w:lang w:val="ka-GE" w:eastAsia="ru-RU"/>
        </w:rPr>
        <w:t>მწვავე დესტრუქციული ქოლეცისტიტის, მწვავე პ</w:t>
      </w:r>
      <w:r w:rsidR="00C5359A">
        <w:rPr>
          <w:rFonts w:ascii="Sylfaen" w:hAnsi="Sylfaen" w:cs="Calibri"/>
          <w:sz w:val="24"/>
          <w:szCs w:val="24"/>
          <w:lang w:val="ka-GE" w:eastAsia="ru-RU"/>
        </w:rPr>
        <w:t>ე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რიტონიტის გამო, </w:t>
      </w:r>
      <w:r w:rsidR="00C5359A">
        <w:rPr>
          <w:rFonts w:ascii="Sylfaen" w:hAnsi="Sylfaen" w:cs="Calibri"/>
          <w:sz w:val="24"/>
          <w:szCs w:val="24"/>
          <w:lang w:val="ka-GE" w:eastAsia="ru-RU"/>
        </w:rPr>
        <w:t xml:space="preserve">24.05.17წ </w:t>
      </w:r>
      <w:r>
        <w:rPr>
          <w:rFonts w:ascii="Sylfaen" w:hAnsi="Sylfaen" w:cs="Calibri"/>
          <w:sz w:val="24"/>
          <w:szCs w:val="24"/>
          <w:lang w:val="ka-GE" w:eastAsia="ru-RU"/>
        </w:rPr>
        <w:t>პაციენტს ჩაუტარდა ოპერაცია და 29.05.17წ გაუმჯობესებულ მდგომარეობაში გაეწერა კლ</w:t>
      </w:r>
      <w:r w:rsidR="00C5359A">
        <w:rPr>
          <w:rFonts w:ascii="Sylfaen" w:hAnsi="Sylfaen" w:cs="Calibri"/>
          <w:sz w:val="24"/>
          <w:szCs w:val="24"/>
          <w:lang w:val="ka-GE" w:eastAsia="ru-RU"/>
        </w:rPr>
        <w:t>ი</w:t>
      </w:r>
      <w:r>
        <w:rPr>
          <w:rFonts w:ascii="Sylfaen" w:hAnsi="Sylfaen" w:cs="Calibri"/>
          <w:sz w:val="24"/>
          <w:szCs w:val="24"/>
          <w:lang w:val="ka-GE" w:eastAsia="ru-RU"/>
        </w:rPr>
        <w:t>ნიკიდან. 02.06.17წ პაციენტი ჰოსპიტალიზებულ იქნა იმავე კლინიკაში სუნთქვის მწვავე უკმარისობის, ფილტვის არტერიის</w:t>
      </w:r>
      <w:r w:rsidR="00C5359A">
        <w:rPr>
          <w:rFonts w:ascii="Sylfaen" w:hAnsi="Sylfaen" w:cs="Calibri"/>
          <w:sz w:val="24"/>
          <w:szCs w:val="24"/>
          <w:lang w:val="ka-GE" w:eastAsia="ru-RU"/>
        </w:rPr>
        <w:t xml:space="preserve"> თრომბოემბოლიის დიაგნოზით.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 დაიწყო ანტიკოაგულანტური და ანტიბაქტერიული თერაპია (თრომბოლიზისი ვერ ჩატარდა პოსტოპერაციუოლი მდგომარეობის გამო). კლინიკო-ლაბორატორიული კვლევებით გამოვლინდა ორმხრივ ფილტვის მთავარ არტერიებში გავრცელებით მრავლობით წილოვან და სეგმენტურ არტერიაში ავსების დეფექტი თრომბული მასების სახით; გულის მ</w:t>
      </w:r>
      <w:r w:rsidR="00C5359A">
        <w:rPr>
          <w:rFonts w:ascii="Sylfaen" w:hAnsi="Sylfaen" w:cs="Calibri"/>
          <w:sz w:val="24"/>
          <w:szCs w:val="24"/>
          <w:lang w:val="ka-GE" w:eastAsia="ru-RU"/>
        </w:rPr>
        <w:t>ა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რჯვენა ღრუების დილატაცია, </w:t>
      </w:r>
      <w:r w:rsidR="00BD7253" w:rsidRPr="00BD7253">
        <w:rPr>
          <w:rFonts w:ascii="Sylfaen" w:hAnsi="Sylfaen" w:cs="Calibri"/>
          <w:sz w:val="24"/>
          <w:szCs w:val="24"/>
          <w:lang w:val="ka-GE" w:eastAsia="ru-RU"/>
        </w:rPr>
        <w:t>EF</w:t>
      </w:r>
      <w:r w:rsidR="00BD7253">
        <w:rPr>
          <w:rFonts w:ascii="Sylfaen" w:hAnsi="Sylfaen" w:cs="Calibri"/>
          <w:sz w:val="24"/>
          <w:szCs w:val="24"/>
          <w:lang w:val="ka-GE" w:eastAsia="ru-RU"/>
        </w:rPr>
        <w:t xml:space="preserve">-55%. მიუხედავად ადეკვატურად ჩატარებული მკურნალობისა და რეანიმაციული ღონისძიებებისა, 07.06.17წ დაფიქსირდა ბიოლოგიური სიკვდილი. პაციენტს, მდგომარეობის დამძიმებამდე, არ აღენიშნებოდა მწავე კარდიოლოგიური ჩივილები. ხოლო ქირურგიული ჩარევა ჩატარდა 2014 წლის </w:t>
      </w:r>
      <w:r w:rsidR="00BD7253" w:rsidRPr="00BD7253">
        <w:rPr>
          <w:rFonts w:ascii="Sylfaen" w:hAnsi="Sylfaen" w:cs="Calibri"/>
          <w:sz w:val="24"/>
          <w:szCs w:val="24"/>
          <w:lang w:val="ka-GE" w:eastAsia="ru-RU"/>
        </w:rPr>
        <w:t xml:space="preserve">ESC/ESA </w:t>
      </w:r>
      <w:r w:rsidR="00BD7253">
        <w:rPr>
          <w:rFonts w:ascii="Sylfaen" w:hAnsi="Sylfaen" w:cs="Calibri"/>
          <w:sz w:val="24"/>
          <w:szCs w:val="24"/>
          <w:lang w:val="ka-GE" w:eastAsia="ru-RU"/>
        </w:rPr>
        <w:t>არაკარდიული ქირურგიული ჩარევის წინ, გულ-სისხლძარღვთ</w:t>
      </w:r>
      <w:r w:rsidR="00C5359A">
        <w:rPr>
          <w:rFonts w:ascii="Sylfaen" w:hAnsi="Sylfaen" w:cs="Calibri"/>
          <w:sz w:val="24"/>
          <w:szCs w:val="24"/>
          <w:lang w:val="ka-GE" w:eastAsia="ru-RU"/>
        </w:rPr>
        <w:t>ა</w:t>
      </w:r>
      <w:r w:rsidR="00BD7253">
        <w:rPr>
          <w:rFonts w:ascii="Sylfaen" w:hAnsi="Sylfaen" w:cs="Calibri"/>
          <w:sz w:val="24"/>
          <w:szCs w:val="24"/>
          <w:lang w:val="ka-GE" w:eastAsia="ru-RU"/>
        </w:rPr>
        <w:t xml:space="preserve"> სისტემის შეფასების და მართვის პროტოკოლის მიხედვით. სტატისტიკურად ზოგადი მუცლის ღრუს ქირურგიული ჩარევა </w:t>
      </w:r>
      <w:r w:rsidR="001C2034">
        <w:rPr>
          <w:rFonts w:ascii="Sylfaen" w:hAnsi="Sylfaen" w:cs="Calibri"/>
          <w:sz w:val="24"/>
          <w:szCs w:val="24"/>
          <w:lang w:val="ka-GE" w:eastAsia="ru-RU"/>
        </w:rPr>
        <w:t xml:space="preserve">ფილტვის არტერიის თრომბოემბოლიით რთულდება 30-35% შემთხვევებში. </w:t>
      </w:r>
    </w:p>
    <w:p w:rsidR="00742AD1" w:rsidRDefault="001C2034" w:rsidP="001C1B73">
      <w:pPr>
        <w:pStyle w:val="BodyTextIndent"/>
        <w:ind w:left="0" w:firstLine="284"/>
        <w:rPr>
          <w:rFonts w:ascii="Sylfaen" w:hAnsi="Sylfaen" w:cs="Calibri"/>
          <w:sz w:val="24"/>
          <w:szCs w:val="24"/>
          <w:lang w:val="ka-GE" w:eastAsia="ru-RU"/>
        </w:rPr>
      </w:pPr>
      <w:r>
        <w:rPr>
          <w:rFonts w:ascii="Sylfaen" w:hAnsi="Sylfaen" w:cs="Calibri"/>
          <w:sz w:val="24"/>
          <w:szCs w:val="24"/>
          <w:lang w:val="ka-GE" w:eastAsia="ru-RU"/>
        </w:rPr>
        <w:t xml:space="preserve">     </w:t>
      </w:r>
      <w:r w:rsidRPr="001C2034">
        <w:rPr>
          <w:rFonts w:ascii="Sylfaen" w:hAnsi="Sylfaen" w:cs="Calibri"/>
          <w:b/>
          <w:sz w:val="24"/>
          <w:szCs w:val="24"/>
          <w:lang w:val="ka-GE" w:eastAsia="ru-RU"/>
        </w:rPr>
        <w:t>ზოგადი ქირურგიული პროფილის რეცენზენტთა დასკვნით: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 „25.05.17წ კლინიკაში მოთ</w:t>
      </w:r>
      <w:r w:rsidR="002C6D0F">
        <w:rPr>
          <w:rFonts w:ascii="Sylfaen" w:hAnsi="Sylfaen" w:cs="Calibri"/>
          <w:sz w:val="24"/>
          <w:szCs w:val="24"/>
          <w:lang w:val="ka-GE" w:eastAsia="ru-RU"/>
        </w:rPr>
        <w:t>ა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ვსებისას პაციენტი უჩიოდა ტკივილს მარჯვენა ფერდქვეშ. </w:t>
      </w:r>
      <w:r w:rsidR="00BD7253">
        <w:rPr>
          <w:rFonts w:ascii="Sylfaen" w:hAnsi="Sylfaen" w:cs="Calibri"/>
          <w:sz w:val="24"/>
          <w:szCs w:val="24"/>
          <w:lang w:val="ka-GE" w:eastAsia="ru-RU"/>
        </w:rPr>
        <w:t xml:space="preserve"> </w:t>
      </w:r>
      <w:r w:rsidR="00A11DB6">
        <w:rPr>
          <w:rFonts w:ascii="Sylfaen" w:hAnsi="Sylfaen" w:cs="Calibri"/>
          <w:sz w:val="24"/>
          <w:szCs w:val="24"/>
          <w:lang w:val="ka-GE" w:eastAsia="ru-RU"/>
        </w:rPr>
        <w:t>მიმღებ განყოფილებაში შესრულებულია სათანადო კვლევები და ანალიზები. ექ</w:t>
      </w:r>
      <w:r w:rsidR="002C6D0F">
        <w:rPr>
          <w:rFonts w:ascii="Sylfaen" w:hAnsi="Sylfaen" w:cs="Calibri"/>
          <w:sz w:val="24"/>
          <w:szCs w:val="24"/>
          <w:lang w:val="ka-GE" w:eastAsia="ru-RU"/>
        </w:rPr>
        <w:t xml:space="preserve">ოსკოპიით: ნაღვლის ბუშტი </w:t>
      </w:r>
      <w:r w:rsidR="002C6D0F">
        <w:rPr>
          <w:rFonts w:ascii="Sylfaen" w:hAnsi="Sylfaen" w:cs="Calibri"/>
          <w:sz w:val="24"/>
          <w:szCs w:val="24"/>
          <w:lang w:val="ka-GE" w:eastAsia="ru-RU"/>
        </w:rPr>
        <w:lastRenderedPageBreak/>
        <w:t xml:space="preserve">დიდი ზომისაა, ღრუში </w:t>
      </w:r>
      <w:r w:rsidR="00A11DB6">
        <w:rPr>
          <w:rFonts w:ascii="Sylfaen" w:hAnsi="Sylfaen" w:cs="Calibri"/>
          <w:sz w:val="24"/>
          <w:szCs w:val="24"/>
          <w:lang w:val="ka-GE" w:eastAsia="ru-RU"/>
        </w:rPr>
        <w:t>რ</w:t>
      </w:r>
      <w:r w:rsidR="002C6D0F">
        <w:rPr>
          <w:rFonts w:ascii="Sylfaen" w:hAnsi="Sylfaen" w:cs="Calibri"/>
          <w:sz w:val="24"/>
          <w:szCs w:val="24"/>
          <w:lang w:val="ka-GE" w:eastAsia="ru-RU"/>
        </w:rPr>
        <w:t>ა</w:t>
      </w:r>
      <w:r w:rsidR="00A11DB6">
        <w:rPr>
          <w:rFonts w:ascii="Sylfaen" w:hAnsi="Sylfaen" w:cs="Calibri"/>
          <w:sz w:val="24"/>
          <w:szCs w:val="24"/>
          <w:lang w:val="ka-GE" w:eastAsia="ru-RU"/>
        </w:rPr>
        <w:t>მდენიმე კონკრემენტი, უდიდესის ზომა-7.9მმ, დიაგნოზით: „მწვავე კალკულოზური ქოლეცისტიტი, პერიტონიტი“, პაციენტი მოთ</w:t>
      </w:r>
      <w:r w:rsidR="003C708C">
        <w:rPr>
          <w:rFonts w:ascii="Sylfaen" w:hAnsi="Sylfaen" w:cs="Calibri"/>
          <w:sz w:val="24"/>
          <w:szCs w:val="24"/>
          <w:lang w:val="ka-GE" w:eastAsia="ru-RU"/>
        </w:rPr>
        <w:t>ა</w:t>
      </w:r>
      <w:r w:rsidR="00A11DB6">
        <w:rPr>
          <w:rFonts w:ascii="Sylfaen" w:hAnsi="Sylfaen" w:cs="Calibri"/>
          <w:sz w:val="24"/>
          <w:szCs w:val="24"/>
          <w:lang w:val="ka-GE" w:eastAsia="ru-RU"/>
        </w:rPr>
        <w:t>ვსდა ქირურგიულ განყოფილებაში და</w:t>
      </w:r>
      <w:r w:rsidR="00AD5038">
        <w:rPr>
          <w:rFonts w:ascii="Sylfaen" w:hAnsi="Sylfaen" w:cs="Calibri"/>
          <w:sz w:val="24"/>
          <w:szCs w:val="24"/>
          <w:lang w:val="ka-GE" w:eastAsia="ru-RU"/>
        </w:rPr>
        <w:t xml:space="preserve"> გაკეთდა სასწრაფო ოპერაც</w:t>
      </w:r>
      <w:r w:rsidR="00A11DB6">
        <w:rPr>
          <w:rFonts w:ascii="Sylfaen" w:hAnsi="Sylfaen" w:cs="Calibri"/>
          <w:sz w:val="24"/>
          <w:szCs w:val="24"/>
          <w:lang w:val="ka-GE" w:eastAsia="ru-RU"/>
        </w:rPr>
        <w:t>ია: „ლაპარატომია, ქო</w:t>
      </w:r>
      <w:r w:rsidR="00BD5234">
        <w:rPr>
          <w:rFonts w:ascii="Sylfaen" w:hAnsi="Sylfaen" w:cs="Calibri"/>
          <w:sz w:val="24"/>
          <w:szCs w:val="24"/>
          <w:lang w:val="ka-GE" w:eastAsia="ru-RU"/>
        </w:rPr>
        <w:t>ლ</w:t>
      </w:r>
      <w:r w:rsidR="00A11DB6">
        <w:rPr>
          <w:rFonts w:ascii="Sylfaen" w:hAnsi="Sylfaen" w:cs="Calibri"/>
          <w:sz w:val="24"/>
          <w:szCs w:val="24"/>
          <w:lang w:val="ka-GE" w:eastAsia="ru-RU"/>
        </w:rPr>
        <w:t xml:space="preserve">ეცისტექტომია, მუცლის ღრუს სანაცია-დრენირება“. ოპერაციის შემდგომ პერიოდში  ჩატარებულია ბაქტერიოლოგიური კვლევა. </w:t>
      </w:r>
      <w:r w:rsidR="000C1914">
        <w:rPr>
          <w:rFonts w:ascii="Sylfaen" w:hAnsi="Sylfaen" w:cs="Calibri"/>
          <w:sz w:val="24"/>
          <w:szCs w:val="24"/>
          <w:lang w:val="ka-GE" w:eastAsia="ru-RU"/>
        </w:rPr>
        <w:t xml:space="preserve">ოპერაციის შემდგომ, </w:t>
      </w:r>
      <w:r w:rsidR="00CE26A7">
        <w:rPr>
          <w:rFonts w:ascii="Sylfaen" w:hAnsi="Sylfaen" w:cs="Calibri"/>
          <w:sz w:val="24"/>
          <w:szCs w:val="24"/>
          <w:lang w:val="ka-GE" w:eastAsia="ru-RU"/>
        </w:rPr>
        <w:t>უტარდებოდა სათანადო მედიკამენტური მკურნალობა და გამოკვლევები. გაეწერა კლინიკიდან გ</w:t>
      </w:r>
      <w:r w:rsidR="00872F40">
        <w:rPr>
          <w:rFonts w:ascii="Sylfaen" w:hAnsi="Sylfaen" w:cs="Calibri"/>
          <w:sz w:val="24"/>
          <w:szCs w:val="24"/>
          <w:lang w:val="ka-GE" w:eastAsia="ru-RU"/>
        </w:rPr>
        <w:t>აუმჯობესებულ მდგომარეობაშ</w:t>
      </w:r>
      <w:r w:rsidR="00CE26A7">
        <w:rPr>
          <w:rFonts w:ascii="Sylfaen" w:hAnsi="Sylfaen" w:cs="Calibri"/>
          <w:sz w:val="24"/>
          <w:szCs w:val="24"/>
          <w:lang w:val="ka-GE" w:eastAsia="ru-RU"/>
        </w:rPr>
        <w:t>ი, ამბულატორიული მეთვალყურეობისა და მკურნალობის რეკომენდაციით, მიცემული აქვს სათანადო დანიშნულება“.</w:t>
      </w:r>
    </w:p>
    <w:p w:rsidR="00602D5B" w:rsidRDefault="00CE26A7" w:rsidP="001C1B73">
      <w:pPr>
        <w:pStyle w:val="BodyTextIndent"/>
        <w:ind w:left="0" w:firstLine="284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 w:eastAsia="ru-RU"/>
        </w:rPr>
        <w:t xml:space="preserve">     </w:t>
      </w:r>
      <w:r w:rsidR="00CA2313">
        <w:rPr>
          <w:rFonts w:ascii="Sylfaen" w:hAnsi="Sylfaen" w:cs="Calibri"/>
          <w:b/>
          <w:sz w:val="24"/>
          <w:szCs w:val="24"/>
          <w:lang w:val="ka-GE" w:eastAsia="ru-RU"/>
        </w:rPr>
        <w:t xml:space="preserve">ანესთეზიოლოგია-რეანიმატოლოგიის </w:t>
      </w:r>
      <w:r w:rsidR="00AA5B2B" w:rsidRPr="00AA5B2B">
        <w:rPr>
          <w:rFonts w:ascii="Sylfaen" w:hAnsi="Sylfaen" w:cs="Calibri"/>
          <w:b/>
          <w:sz w:val="24"/>
          <w:szCs w:val="24"/>
          <w:lang w:val="ka-GE" w:eastAsia="ru-RU"/>
        </w:rPr>
        <w:t>რეცენზენტთა დასკვნით:</w:t>
      </w:r>
      <w:r w:rsidR="00AA3204">
        <w:rPr>
          <w:rFonts w:ascii="Sylfaen" w:hAnsi="Sylfaen" w:cs="Calibri"/>
          <w:sz w:val="24"/>
          <w:szCs w:val="24"/>
          <w:lang w:val="ka-GE" w:eastAsia="ru-RU"/>
        </w:rPr>
        <w:t xml:space="preserve"> </w:t>
      </w:r>
      <w:r w:rsidR="009F0126">
        <w:rPr>
          <w:rFonts w:ascii="Sylfaen" w:hAnsi="Sylfaen" w:cs="Calibri"/>
          <w:sz w:val="24"/>
          <w:szCs w:val="24"/>
          <w:lang w:val="ka-GE" w:eastAsia="ru-RU"/>
        </w:rPr>
        <w:t>02.06.17წ პაციენტი ჰოსპიტალიზებულია დიაგნოზით: „სუნთქვის მწვავე უკმარისობა, ფილტვის არტერიის თრომბოემბოლია, ქოლეცისტექტომიის შემდგომი პერიოდი“. გულმკერდის კ.ტ-კვლევით ორმხრივ ფილტვის მთავარ არტერიებში გავრცელებული</w:t>
      </w:r>
      <w:r w:rsidR="006E4FD3">
        <w:rPr>
          <w:rFonts w:ascii="Sylfaen" w:hAnsi="Sylfaen" w:cs="Calibri"/>
          <w:sz w:val="24"/>
          <w:szCs w:val="24"/>
          <w:lang w:val="ka-GE" w:eastAsia="ru-RU"/>
        </w:rPr>
        <w:t xml:space="preserve"> მრავლობითი წილოვან და სეგმენტურ</w:t>
      </w:r>
      <w:r w:rsidR="009F0126">
        <w:rPr>
          <w:rFonts w:ascii="Sylfaen" w:hAnsi="Sylfaen" w:cs="Calibri"/>
          <w:sz w:val="24"/>
          <w:szCs w:val="24"/>
          <w:lang w:val="ka-GE" w:eastAsia="ru-RU"/>
        </w:rPr>
        <w:t xml:space="preserve"> არტერიებში ისახება ავსების დეფექტი თრომბული მასების სახით. პაცი</w:t>
      </w:r>
      <w:r w:rsidR="004F5626">
        <w:rPr>
          <w:rFonts w:ascii="Sylfaen" w:hAnsi="Sylfaen" w:cs="Calibri"/>
          <w:sz w:val="24"/>
          <w:szCs w:val="24"/>
          <w:lang w:val="ka-GE" w:eastAsia="ru-RU"/>
        </w:rPr>
        <w:t>ე</w:t>
      </w:r>
      <w:r w:rsidR="009F0126">
        <w:rPr>
          <w:rFonts w:ascii="Sylfaen" w:hAnsi="Sylfaen" w:cs="Calibri"/>
          <w:sz w:val="24"/>
          <w:szCs w:val="24"/>
          <w:lang w:val="ka-GE" w:eastAsia="ru-RU"/>
        </w:rPr>
        <w:t>ნტი მოთავსდ</w:t>
      </w:r>
      <w:r w:rsidR="00C16AAB">
        <w:rPr>
          <w:rFonts w:ascii="Sylfaen" w:hAnsi="Sylfaen" w:cs="Calibri"/>
          <w:sz w:val="24"/>
          <w:szCs w:val="24"/>
          <w:lang w:val="ka-GE" w:eastAsia="ru-RU"/>
        </w:rPr>
        <w:t>ა კარდიოინტენსიურ განყოფილებაში,</w:t>
      </w:r>
      <w:r w:rsidR="009F0126">
        <w:rPr>
          <w:rFonts w:ascii="Sylfaen" w:hAnsi="Sylfaen" w:cs="Calibri"/>
          <w:sz w:val="24"/>
          <w:szCs w:val="24"/>
          <w:lang w:val="ka-GE" w:eastAsia="ru-RU"/>
        </w:rPr>
        <w:t xml:space="preserve"> მუდმივად რჩებოდა ჟ</w:t>
      </w:r>
      <w:r w:rsidR="00A37601">
        <w:rPr>
          <w:rFonts w:ascii="Sylfaen" w:hAnsi="Sylfaen" w:cs="Calibri"/>
          <w:sz w:val="24"/>
          <w:szCs w:val="24"/>
          <w:lang w:val="ka-GE" w:eastAsia="ru-RU"/>
        </w:rPr>
        <w:t>ა</w:t>
      </w:r>
      <w:r w:rsidR="00C16AAB">
        <w:rPr>
          <w:rFonts w:ascii="Sylfaen" w:hAnsi="Sylfaen" w:cs="Calibri"/>
          <w:sz w:val="24"/>
          <w:szCs w:val="24"/>
          <w:lang w:val="ka-GE" w:eastAsia="ru-RU"/>
        </w:rPr>
        <w:t>ნგბადდამოკიდებული,</w:t>
      </w:r>
      <w:r w:rsidR="009F0126">
        <w:rPr>
          <w:rFonts w:ascii="Sylfaen" w:hAnsi="Sylfaen" w:cs="Calibri"/>
          <w:sz w:val="24"/>
          <w:szCs w:val="24"/>
          <w:lang w:val="ka-GE" w:eastAsia="ru-RU"/>
        </w:rPr>
        <w:t xml:space="preserve"> 06.06.17წ მდგომარეობის დამძიმების გამო გადაყვანილ იქნა რეანიმაციულ განყოფილებაში. ჩაუტარდა არაინვაზიური რესპირატორული მხარდაჭერა, თუმცა, ყოველი ვარჯიშის შემდგომ ძლიერ </w:t>
      </w:r>
      <w:r w:rsidR="000B21EF">
        <w:rPr>
          <w:rFonts w:ascii="Sylfaen" w:hAnsi="Sylfaen" w:cs="Calibri"/>
          <w:sz w:val="24"/>
          <w:szCs w:val="24"/>
          <w:lang w:val="ka-GE" w:eastAsia="ru-RU"/>
        </w:rPr>
        <w:t>დესატური</w:t>
      </w:r>
      <w:r w:rsidR="009F0126">
        <w:rPr>
          <w:rFonts w:ascii="Sylfaen" w:hAnsi="Sylfaen" w:cs="Calibri"/>
          <w:sz w:val="24"/>
          <w:szCs w:val="24"/>
          <w:lang w:val="ka-GE" w:eastAsia="ru-RU"/>
        </w:rPr>
        <w:t>რდებოდა (</w:t>
      </w:r>
      <w:r w:rsidR="009F0126" w:rsidRPr="009F0126">
        <w:rPr>
          <w:rFonts w:ascii="Sylfaen" w:hAnsi="Sylfaen"/>
          <w:sz w:val="24"/>
          <w:szCs w:val="24"/>
          <w:lang w:val="de-AT"/>
        </w:rPr>
        <w:t>SpO</w:t>
      </w:r>
      <w:r w:rsidR="009F0126" w:rsidRPr="009F0126">
        <w:rPr>
          <w:rFonts w:ascii="Sylfaen" w:hAnsi="Sylfaen"/>
          <w:sz w:val="24"/>
          <w:szCs w:val="24"/>
          <w:vertAlign w:val="subscript"/>
          <w:lang w:val="de-AT"/>
        </w:rPr>
        <w:t>2</w:t>
      </w:r>
      <w:r w:rsidR="009F0126">
        <w:rPr>
          <w:rFonts w:ascii="Sylfaen" w:hAnsi="Sylfaen"/>
          <w:sz w:val="24"/>
          <w:szCs w:val="24"/>
          <w:lang w:val="ka-GE"/>
        </w:rPr>
        <w:t>-80-</w:t>
      </w:r>
      <w:r w:rsidR="009F0126" w:rsidRPr="009F0126">
        <w:rPr>
          <w:rFonts w:ascii="Sylfaen" w:hAnsi="Sylfaen"/>
          <w:sz w:val="24"/>
          <w:szCs w:val="24"/>
          <w:lang w:val="ka-GE"/>
        </w:rPr>
        <w:t>7</w:t>
      </w:r>
      <w:r w:rsidR="009F0126">
        <w:rPr>
          <w:rFonts w:ascii="Sylfaen" w:hAnsi="Sylfaen"/>
          <w:sz w:val="24"/>
          <w:szCs w:val="24"/>
          <w:lang w:val="ka-GE"/>
        </w:rPr>
        <w:t>5</w:t>
      </w:r>
      <w:r w:rsidR="009F0126" w:rsidRPr="009F0126">
        <w:rPr>
          <w:rFonts w:ascii="Sylfaen" w:hAnsi="Sylfaen"/>
          <w:sz w:val="24"/>
          <w:szCs w:val="24"/>
          <w:lang w:val="ka-GE"/>
        </w:rPr>
        <w:t>%</w:t>
      </w:r>
      <w:r w:rsidR="009F0126">
        <w:rPr>
          <w:rFonts w:ascii="Sylfaen" w:hAnsi="Sylfaen"/>
          <w:sz w:val="24"/>
          <w:szCs w:val="24"/>
          <w:lang w:val="ka-GE"/>
        </w:rPr>
        <w:t>)</w:t>
      </w:r>
      <w:r w:rsidR="009F0126" w:rsidRPr="009F0126">
        <w:rPr>
          <w:rFonts w:ascii="Sylfaen" w:hAnsi="Sylfaen"/>
          <w:sz w:val="24"/>
          <w:szCs w:val="24"/>
          <w:lang w:val="ka-GE"/>
        </w:rPr>
        <w:t>,</w:t>
      </w:r>
      <w:r w:rsidR="009F0126">
        <w:rPr>
          <w:rFonts w:ascii="Sylfaen" w:hAnsi="Sylfaen"/>
          <w:sz w:val="24"/>
          <w:szCs w:val="24"/>
          <w:lang w:val="ka-GE"/>
        </w:rPr>
        <w:t xml:space="preserve"> რის გამოც გადაყვანილ იქნა მართვით სუნთქვაზე.</w:t>
      </w:r>
      <w:r w:rsidR="007E3D46">
        <w:rPr>
          <w:rFonts w:ascii="Sylfaen" w:hAnsi="Sylfaen"/>
          <w:sz w:val="24"/>
          <w:szCs w:val="24"/>
          <w:lang w:val="ka-GE"/>
        </w:rPr>
        <w:t xml:space="preserve"> ჰიპოტენზიის გამო</w:t>
      </w:r>
      <w:r w:rsidR="004C1096">
        <w:rPr>
          <w:rFonts w:ascii="Sylfaen" w:hAnsi="Sylfaen"/>
          <w:sz w:val="24"/>
          <w:szCs w:val="24"/>
          <w:lang w:val="ka-GE"/>
        </w:rPr>
        <w:t xml:space="preserve"> დაწყებულ იქნა ვაზოპრესორების ინფუზია, მალევე განვითარდა ბრადიარითმია, პულსაცია მაგისტრალურ სისხლძარღვებზე გაქრ</w:t>
      </w:r>
      <w:r w:rsidR="00491AC6">
        <w:rPr>
          <w:rFonts w:ascii="Sylfaen" w:hAnsi="Sylfaen"/>
          <w:sz w:val="24"/>
          <w:szCs w:val="24"/>
          <w:lang w:val="ka-GE"/>
        </w:rPr>
        <w:t>ა, დაწყებულ იქნა რეანიმაციული ღ</w:t>
      </w:r>
      <w:r w:rsidR="004C1096">
        <w:rPr>
          <w:rFonts w:ascii="Sylfaen" w:hAnsi="Sylfaen"/>
          <w:sz w:val="24"/>
          <w:szCs w:val="24"/>
          <w:lang w:val="ka-GE"/>
        </w:rPr>
        <w:t>ონისძიებების სრული კომპლექსი მოწოდებული პროტოკოლის მიხედვით</w:t>
      </w:r>
      <w:r w:rsidR="00A37601">
        <w:rPr>
          <w:rFonts w:ascii="Sylfaen" w:hAnsi="Sylfaen"/>
          <w:sz w:val="24"/>
          <w:szCs w:val="24"/>
          <w:lang w:val="ka-GE"/>
        </w:rPr>
        <w:t xml:space="preserve"> და</w:t>
      </w:r>
      <w:r w:rsidR="00C16AAB">
        <w:rPr>
          <w:rFonts w:ascii="Sylfaen" w:hAnsi="Sylfaen"/>
          <w:sz w:val="24"/>
          <w:szCs w:val="24"/>
          <w:lang w:val="ka-GE"/>
        </w:rPr>
        <w:t xml:space="preserve"> უშედეგობის გამო შეწყვეტილ იქნა,</w:t>
      </w:r>
      <w:r w:rsidR="00A37601">
        <w:rPr>
          <w:rFonts w:ascii="Sylfaen" w:hAnsi="Sylfaen"/>
          <w:sz w:val="24"/>
          <w:szCs w:val="24"/>
          <w:lang w:val="ka-GE"/>
        </w:rPr>
        <w:t xml:space="preserve"> 07.06.17წ 02:45სთ დაფიქსირდა ბიოლოგიური სიკვდილი. დასკვნა: რეანიმაციული კუთხით, არს</w:t>
      </w:r>
      <w:r w:rsidR="00491AC6">
        <w:rPr>
          <w:rFonts w:ascii="Sylfaen" w:hAnsi="Sylfaen"/>
          <w:sz w:val="24"/>
          <w:szCs w:val="24"/>
          <w:lang w:val="ka-GE"/>
        </w:rPr>
        <w:t>ებით გადაცდომებს ადგილი არ აქვს,</w:t>
      </w:r>
      <w:r w:rsidR="00AA3204">
        <w:rPr>
          <w:rFonts w:ascii="Sylfaen" w:hAnsi="Sylfaen"/>
          <w:sz w:val="24"/>
          <w:szCs w:val="24"/>
          <w:lang w:val="ka-GE"/>
        </w:rPr>
        <w:t xml:space="preserve"> მკურნალობა ნაწარმოებია სწორად</w:t>
      </w:r>
      <w:r w:rsidR="00A37601">
        <w:rPr>
          <w:rFonts w:ascii="Sylfaen" w:hAnsi="Sylfaen"/>
          <w:sz w:val="24"/>
          <w:szCs w:val="24"/>
          <w:lang w:val="ka-GE"/>
        </w:rPr>
        <w:t xml:space="preserve">.  </w:t>
      </w:r>
      <w:r w:rsidR="004C1096">
        <w:rPr>
          <w:rFonts w:ascii="Sylfaen" w:hAnsi="Sylfaen"/>
          <w:sz w:val="24"/>
          <w:szCs w:val="24"/>
          <w:lang w:val="ka-GE"/>
        </w:rPr>
        <w:t xml:space="preserve"> </w:t>
      </w:r>
      <w:r w:rsidR="009F0126">
        <w:rPr>
          <w:rFonts w:ascii="Sylfaen" w:hAnsi="Sylfaen"/>
          <w:sz w:val="24"/>
          <w:szCs w:val="24"/>
          <w:lang w:val="ka-GE"/>
        </w:rPr>
        <w:t xml:space="preserve"> </w:t>
      </w:r>
    </w:p>
    <w:p w:rsidR="00CE26A7" w:rsidRPr="00BD7253" w:rsidRDefault="009F0126" w:rsidP="001C1B73">
      <w:pPr>
        <w:pStyle w:val="BodyTextIndent"/>
        <w:ind w:left="0" w:firstLine="284"/>
        <w:rPr>
          <w:rFonts w:ascii="Sylfaen" w:hAnsi="Sylfaen" w:cs="Calibri"/>
          <w:sz w:val="24"/>
          <w:szCs w:val="24"/>
          <w:lang w:val="ka-GE" w:eastAsia="ru-RU"/>
        </w:rPr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  </w:t>
      </w:r>
    </w:p>
    <w:p w:rsidR="007F36C6" w:rsidRDefault="00742AD1" w:rsidP="001C1B73">
      <w:pPr>
        <w:pStyle w:val="BodyTextIndent"/>
        <w:ind w:left="0" w:firstLine="284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    </w:t>
      </w:r>
      <w:r w:rsidR="00E23204" w:rsidRPr="00E23204">
        <w:rPr>
          <w:rFonts w:ascii="Sylfaen" w:hAnsi="Sylfaen" w:cs="Sylfaen"/>
          <w:b/>
          <w:sz w:val="24"/>
          <w:szCs w:val="24"/>
          <w:lang w:val="ka-GE"/>
        </w:rPr>
        <w:t xml:space="preserve">ამრიგად, </w:t>
      </w:r>
      <w:r w:rsidR="005044A0">
        <w:rPr>
          <w:rFonts w:ascii="Sylfaen" w:hAnsi="Sylfaen" w:cs="Sylfaen"/>
          <w:b/>
          <w:sz w:val="24"/>
          <w:szCs w:val="24"/>
          <w:lang w:val="ka-GE"/>
        </w:rPr>
        <w:t xml:space="preserve">რეცენზენტების (მათ შორის ქირურგიული პროფილის) მიერ, არ არის გამოთქმული </w:t>
      </w:r>
      <w:r w:rsidR="002D7F62">
        <w:rPr>
          <w:rFonts w:ascii="Sylfaen" w:hAnsi="Sylfaen" w:cs="Sylfaen"/>
          <w:b/>
          <w:sz w:val="24"/>
          <w:szCs w:val="24"/>
          <w:lang w:val="ka-GE"/>
        </w:rPr>
        <w:t xml:space="preserve">არსებითი </w:t>
      </w:r>
      <w:r w:rsidR="005044A0">
        <w:rPr>
          <w:rFonts w:ascii="Sylfaen" w:hAnsi="Sylfaen" w:cs="Sylfaen"/>
          <w:b/>
          <w:sz w:val="24"/>
          <w:szCs w:val="24"/>
          <w:lang w:val="ka-GE"/>
        </w:rPr>
        <w:t xml:space="preserve">შენიშვნები აღნიშნული სამედიცინო შემთხვევის მართვასთან დაკავშირებით. თუმცა, </w:t>
      </w:r>
      <w:r w:rsidR="007F36C6" w:rsidRPr="00E23204">
        <w:rPr>
          <w:rFonts w:ascii="Sylfaen" w:hAnsi="Sylfaen" w:cs="Sylfaen"/>
          <w:b/>
          <w:sz w:val="24"/>
          <w:szCs w:val="24"/>
          <w:lang w:val="ka-GE"/>
        </w:rPr>
        <w:t>სამედიცინო დოკუმენტაციი</w:t>
      </w:r>
      <w:r w:rsidR="007F36C6">
        <w:rPr>
          <w:rFonts w:ascii="Sylfaen" w:hAnsi="Sylfaen" w:cs="Sylfaen"/>
          <w:b/>
          <w:sz w:val="24"/>
          <w:szCs w:val="24"/>
          <w:lang w:val="ka-GE"/>
        </w:rPr>
        <w:t xml:space="preserve">ს შესწავლით გამოვლინდა შემდეგი </w:t>
      </w:r>
      <w:r w:rsidR="007F36C6" w:rsidRPr="00E23204">
        <w:rPr>
          <w:rFonts w:ascii="Sylfaen" w:hAnsi="Sylfaen" w:cs="Sylfaen"/>
          <w:b/>
          <w:sz w:val="24"/>
          <w:szCs w:val="24"/>
          <w:lang w:val="ka-GE"/>
        </w:rPr>
        <w:t>სახის დარღვევა-ნაკლოვანებები:</w:t>
      </w:r>
      <w:r w:rsidR="007F36C6" w:rsidRPr="00E23204">
        <w:rPr>
          <w:rFonts w:ascii="Sylfaen" w:hAnsi="Sylfaen" w:cs="Calibri"/>
          <w:sz w:val="24"/>
          <w:szCs w:val="24"/>
          <w:lang w:val="ka-GE" w:eastAsia="ru-RU"/>
        </w:rPr>
        <w:t xml:space="preserve">   </w:t>
      </w:r>
    </w:p>
    <w:p w:rsidR="00602D5B" w:rsidRDefault="00602D5B" w:rsidP="001C1B73">
      <w:pPr>
        <w:pStyle w:val="BodyTextIndent"/>
        <w:ind w:left="0" w:firstLine="284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1. ექიმ</w:t>
      </w:r>
      <w:r w:rsidR="00F16BB3">
        <w:rPr>
          <w:rFonts w:ascii="Sylfaen" w:hAnsi="Sylfaen" w:cs="Sylfaen"/>
          <w:b/>
          <w:sz w:val="24"/>
          <w:szCs w:val="24"/>
          <w:lang w:val="ka-GE"/>
        </w:rPr>
        <w:t>ებ</w:t>
      </w:r>
      <w:r>
        <w:rPr>
          <w:rFonts w:ascii="Sylfaen" w:hAnsi="Sylfaen" w:cs="Sylfaen"/>
          <w:b/>
          <w:sz w:val="24"/>
          <w:szCs w:val="24"/>
          <w:lang w:val="ka-GE"/>
        </w:rPr>
        <w:t>ი</w:t>
      </w:r>
      <w:r w:rsidR="00F16BB3">
        <w:rPr>
          <w:rFonts w:ascii="Sylfaen" w:hAnsi="Sylfaen" w:cs="Sylfaen"/>
          <w:b/>
          <w:sz w:val="24"/>
          <w:szCs w:val="24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აკაკი</w:t>
      </w:r>
      <w:r w:rsidRPr="00597EA2">
        <w:rPr>
          <w:rFonts w:ascii="Sylfaen" w:hAnsi="Sylfaen"/>
          <w:b/>
          <w:sz w:val="24"/>
          <w:szCs w:val="24"/>
          <w:lang w:val="ka-GE"/>
        </w:rPr>
        <w:t xml:space="preserve"> გუგულაშვილი (სერტიფიკატი „ზოგადი ქირურგია“)</w:t>
      </w:r>
      <w:r w:rsidR="00F16BB3">
        <w:rPr>
          <w:rFonts w:ascii="Sylfaen" w:hAnsi="Sylfaen"/>
          <w:b/>
          <w:sz w:val="24"/>
          <w:szCs w:val="24"/>
          <w:lang w:val="ka-GE"/>
        </w:rPr>
        <w:t>, მკურნალი ექიმი/ოპერატორი ზვიად ძნელაძე (სერტიფიკატი „ზოგადი ქირურგია“)</w:t>
      </w:r>
      <w:r w:rsidR="006C4B02">
        <w:rPr>
          <w:rFonts w:ascii="Sylfaen" w:hAnsi="Sylfaen"/>
          <w:b/>
          <w:sz w:val="24"/>
          <w:szCs w:val="24"/>
          <w:lang w:val="ka-GE"/>
        </w:rPr>
        <w:t>, განყოფილების ხელმძღვანელი ლეონიდე თოხაძე (სერტიფიკატი „ზოგადი ქირურგია“)</w:t>
      </w:r>
      <w:r w:rsidRPr="00597EA2">
        <w:rPr>
          <w:rFonts w:ascii="Sylfaen" w:hAnsi="Sylfaen"/>
          <w:b/>
          <w:sz w:val="24"/>
          <w:szCs w:val="24"/>
          <w:lang w:val="ka-GE"/>
        </w:rPr>
        <w:t>:</w:t>
      </w:r>
      <w:r w:rsidRPr="00E23204">
        <w:rPr>
          <w:rFonts w:ascii="Sylfaen" w:hAnsi="Sylfaen" w:cs="Calibri"/>
          <w:sz w:val="24"/>
          <w:szCs w:val="24"/>
          <w:lang w:val="ka-GE" w:eastAsia="ru-RU"/>
        </w:rPr>
        <w:t xml:space="preserve"> </w:t>
      </w:r>
    </w:p>
    <w:p w:rsidR="00F16BB3" w:rsidRDefault="00602D5B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- </w:t>
      </w:r>
      <w:r w:rsidR="00175CBE">
        <w:rPr>
          <w:rFonts w:ascii="Sylfaen" w:hAnsi="Sylfaen"/>
          <w:lang w:val="ka-GE"/>
        </w:rPr>
        <w:t xml:space="preserve">24.05.17წ 18:00სთ </w:t>
      </w:r>
      <w:r w:rsidR="006C4B02">
        <w:rPr>
          <w:rFonts w:ascii="Sylfaen" w:hAnsi="Sylfaen"/>
          <w:lang w:val="ka-GE"/>
        </w:rPr>
        <w:t>ექ</w:t>
      </w:r>
      <w:r w:rsidR="00F16BB3">
        <w:rPr>
          <w:rFonts w:ascii="Sylfaen" w:hAnsi="Sylfaen"/>
          <w:lang w:val="ka-GE"/>
        </w:rPr>
        <w:t>.</w:t>
      </w:r>
      <w:r w:rsidR="006C4B02">
        <w:rPr>
          <w:rFonts w:ascii="Sylfaen" w:hAnsi="Sylfaen"/>
          <w:lang w:val="ka-GE"/>
        </w:rPr>
        <w:t xml:space="preserve"> ა. გუ</w:t>
      </w:r>
      <w:r w:rsidR="00F16BB3">
        <w:rPr>
          <w:rFonts w:ascii="Sylfaen" w:hAnsi="Sylfaen"/>
          <w:lang w:val="ka-GE"/>
        </w:rPr>
        <w:t xml:space="preserve">გულაშვილის </w:t>
      </w:r>
      <w:r w:rsidR="00175CBE">
        <w:rPr>
          <w:rFonts w:ascii="Sylfaen" w:hAnsi="Sylfaen"/>
          <w:lang w:val="ka-GE"/>
        </w:rPr>
        <w:t xml:space="preserve">ჩანაწერში დადგენილი </w:t>
      </w:r>
      <w:r w:rsidR="00175CBE" w:rsidRPr="00287A00">
        <w:rPr>
          <w:rFonts w:ascii="Sylfaen" w:hAnsi="Sylfaen"/>
          <w:lang w:val="ka-GE"/>
        </w:rPr>
        <w:t xml:space="preserve">დიაგნოზის </w:t>
      </w:r>
      <w:r w:rsidR="00175CBE">
        <w:rPr>
          <w:rFonts w:ascii="Sylfaen" w:hAnsi="Sylfaen"/>
          <w:lang w:val="ka-GE"/>
        </w:rPr>
        <w:t>(„მწვავე კალკულოზური ქოლეცისტიტი, პერიტონიტი“</w:t>
      </w:r>
      <w:r w:rsidR="00175CBE">
        <w:rPr>
          <w:rFonts w:ascii="Sylfaen" w:hAnsi="Sylfaen"/>
          <w:lang w:val="de-AT"/>
        </w:rPr>
        <w:t>) მიუხედავად,</w:t>
      </w:r>
      <w:r w:rsidR="00175CBE">
        <w:rPr>
          <w:rFonts w:ascii="Sylfaen" w:hAnsi="Sylfaen"/>
          <w:lang w:val="ka-GE"/>
        </w:rPr>
        <w:t xml:space="preserve"> </w:t>
      </w:r>
      <w:r w:rsidR="00175CBE" w:rsidRPr="00175CBE">
        <w:rPr>
          <w:rFonts w:ascii="Sylfaen" w:hAnsi="Sylfaen"/>
          <w:lang w:val="ka-GE"/>
        </w:rPr>
        <w:t>არ ფიქსირდება დანიშნულება</w:t>
      </w:r>
      <w:r w:rsidR="00175CBE">
        <w:rPr>
          <w:rFonts w:ascii="Sylfaen" w:hAnsi="Sylfaen"/>
          <w:lang w:val="ka-GE"/>
        </w:rPr>
        <w:t xml:space="preserve"> და</w:t>
      </w:r>
      <w:r w:rsidR="00175CBE" w:rsidRPr="00175CBE">
        <w:rPr>
          <w:rFonts w:ascii="Sylfaen" w:hAnsi="Sylfaen"/>
          <w:lang w:val="ka-GE"/>
        </w:rPr>
        <w:t xml:space="preserve"> შემდგომი მართვის რეკომენდაცია;</w:t>
      </w:r>
    </w:p>
    <w:p w:rsidR="00AB1466" w:rsidRDefault="00F16BB3" w:rsidP="001C1B73">
      <w:pPr>
        <w:ind w:firstLine="284"/>
        <w:jc w:val="both"/>
        <w:rPr>
          <w:rFonts w:ascii="Sylfaen" w:hAnsi="Sylfaen" w:cs="Calibri"/>
          <w:lang w:val="ka-GE" w:eastAsia="ru-RU"/>
        </w:rPr>
      </w:pPr>
      <w:r>
        <w:rPr>
          <w:rFonts w:ascii="Sylfaen" w:hAnsi="Sylfaen"/>
          <w:lang w:val="ka-GE"/>
        </w:rPr>
        <w:t xml:space="preserve">- </w:t>
      </w:r>
      <w:r w:rsidRPr="00D974E9">
        <w:rPr>
          <w:rFonts w:ascii="Sylfaen" w:hAnsi="Sylfaen"/>
          <w:lang w:val="ka-GE"/>
        </w:rPr>
        <w:t>24.05.17წ ლაბორატორიული (INR-1.31, პროთრომბინის დრო-16.3წმ,  პროთრომბინული აქტივობა-66%), კლინიკური (</w:t>
      </w:r>
      <w:r w:rsidR="00D974E9" w:rsidRPr="00D974E9">
        <w:rPr>
          <w:rFonts w:ascii="Sylfaen" w:hAnsi="Sylfaen"/>
          <w:lang w:val="ka-GE"/>
        </w:rPr>
        <w:t>T/A-180/90-150/90mm</w:t>
      </w:r>
      <w:r w:rsidR="00D974E9" w:rsidRPr="00D974E9">
        <w:rPr>
          <w:rFonts w:ascii="Sylfaen" w:hAnsi="Sylfaen"/>
          <w:lang w:val="de-AT"/>
        </w:rPr>
        <w:t>H</w:t>
      </w:r>
      <w:r w:rsidR="00D974E9" w:rsidRPr="00D974E9">
        <w:rPr>
          <w:rFonts w:ascii="Sylfaen" w:hAnsi="Sylfaen"/>
          <w:lang w:val="ka-GE"/>
        </w:rPr>
        <w:t>g</w:t>
      </w:r>
      <w:r w:rsidRPr="00D974E9">
        <w:rPr>
          <w:rFonts w:ascii="Sylfaen" w:hAnsi="Sylfaen"/>
          <w:lang w:val="ka-GE"/>
        </w:rPr>
        <w:t xml:space="preserve">) და ანამნეზური (გულსისხლძარღვთა დაავადებები, არტერიული ჰიპერტენზია) მონაცემების მიუხედავად, მკურნალობის პერიოდში </w:t>
      </w:r>
      <w:r w:rsidRPr="00D974E9">
        <w:rPr>
          <w:rFonts w:ascii="Sylfaen" w:hAnsi="Sylfaen" w:cs="Calibri"/>
          <w:lang w:val="ka-GE" w:eastAsia="ru-RU"/>
        </w:rPr>
        <w:t>(</w:t>
      </w:r>
      <w:r w:rsidRPr="00D974E9">
        <w:rPr>
          <w:rFonts w:ascii="Sylfaen" w:hAnsi="Sylfaen"/>
          <w:lang w:val="ka-GE"/>
        </w:rPr>
        <w:t xml:space="preserve">24.07.17წ-29.07.17წ),  </w:t>
      </w:r>
      <w:r w:rsidRPr="00D974E9">
        <w:rPr>
          <w:rFonts w:ascii="Sylfaen" w:hAnsi="Sylfaen" w:cs="Calibri"/>
          <w:lang w:val="ka-GE" w:eastAsia="ru-RU"/>
        </w:rPr>
        <w:t xml:space="preserve">ექ. ა. გუგულაშვილის ჩანაწერებსა და „ექიმის დანიშნულების ფურცელში“ (ხელმოწერილია ექ. ა. გუგულაშვილის მიერ) </w:t>
      </w:r>
      <w:r w:rsidRPr="00D974E9">
        <w:rPr>
          <w:rFonts w:ascii="Sylfaen" w:hAnsi="Sylfaen"/>
          <w:lang w:val="ka-GE"/>
        </w:rPr>
        <w:t>არ ფიგურირებს თრომბოემბოლიის პრევენცი</w:t>
      </w:r>
      <w:r w:rsidR="00D974E9">
        <w:rPr>
          <w:rFonts w:ascii="Sylfaen" w:hAnsi="Sylfaen"/>
          <w:lang w:val="ka-GE"/>
        </w:rPr>
        <w:t>ის ღონისძიებები/მკურნალობა; არ ჩატარდა კარდიოლოგის კონსულტაცია;</w:t>
      </w:r>
      <w:r w:rsidRPr="00D974E9">
        <w:rPr>
          <w:rFonts w:ascii="Sylfaen" w:hAnsi="Sylfaen"/>
          <w:lang w:val="ka-GE"/>
        </w:rPr>
        <w:t xml:space="preserve"> არ იქნა გათვალისწინებული „ვენური თრომბოემბოლიის პრევენცია და მკურნალoბა“ პროტოკოლის რეკომენდაცია ყველა მწვავე თერაპიულ პაციენტთან რუტინულად </w:t>
      </w:r>
      <w:r w:rsidRPr="00D974E9">
        <w:rPr>
          <w:rFonts w:ascii="Sylfaen" w:hAnsi="Sylfaen"/>
          <w:lang w:val="ka-GE"/>
        </w:rPr>
        <w:lastRenderedPageBreak/>
        <w:t xml:space="preserve">ვენური თრომბოემბოლიის რისკის შეფასების და თრომბოპროფილაქტიკის საკითხის გადაწყვეტის თაობაზე. კერძოდ, მაღალი რისკის (ასაკი&gt;60წ, გულსისხლძარღვთა დაავადებები, არტერიული ჰიპერტენზია, ვენების ვარიკოზული გაგანიერება, დამატებითი რისკ-ფაქტორები - დიდი მოცულობის ოპერაცია) პაციენტთან, ზოგად ქირურგიაში ვენური თრომბოემბოლიის პრევენციისა და კომბინირებული მკურნალობის („დაბალი დოზის არაფრაქციონირებული ჰეპარინი: 5000 სე - იწყება ოპერაციამდე 2 საათით ადრე და გრძელდება პოსტოპერაციულად დღეში 3-ჯერ“; ალტერნატიული დიფერენცირებული ელასტიური კომპრესია მანამ, სანამ პაციენტი არ გაეწერება ბინაზე) თაობაზე; </w:t>
      </w:r>
      <w:r w:rsidRPr="00AA06EF">
        <w:rPr>
          <w:rFonts w:ascii="Sylfaen" w:hAnsi="Sylfaen"/>
          <w:lang w:val="ka-GE"/>
        </w:rPr>
        <w:t>აღნიშნულთ</w:t>
      </w:r>
      <w:r w:rsidR="00D974E9">
        <w:rPr>
          <w:rFonts w:ascii="Sylfaen" w:hAnsi="Sylfaen"/>
          <w:lang w:val="ka-GE"/>
        </w:rPr>
        <w:t>ა</w:t>
      </w:r>
      <w:r w:rsidRPr="00AA06EF">
        <w:rPr>
          <w:rFonts w:ascii="Sylfaen" w:hAnsi="Sylfaen"/>
          <w:lang w:val="ka-GE"/>
        </w:rPr>
        <w:t>ნ დაკავშირებით</w:t>
      </w:r>
      <w:r>
        <w:rPr>
          <w:rFonts w:ascii="Sylfaen" w:hAnsi="Sylfaen"/>
          <w:lang w:val="ka-GE"/>
        </w:rPr>
        <w:t xml:space="preserve"> </w:t>
      </w:r>
      <w:r w:rsidRPr="00602D5B">
        <w:rPr>
          <w:rFonts w:ascii="Sylfaen" w:hAnsi="Sylfaen" w:cs="Sylfaen"/>
          <w:lang w:val="ka-GE"/>
        </w:rPr>
        <w:t>კარდიოლოგიურ</w:t>
      </w:r>
      <w:r>
        <w:rPr>
          <w:rFonts w:ascii="Sylfaen" w:hAnsi="Sylfaen" w:cs="Sylfaen"/>
          <w:lang w:val="ka-GE"/>
        </w:rPr>
        <w:t>ი პროფილის რეცენზენტთა შეფასები</w:t>
      </w:r>
      <w:r w:rsidRPr="00602D5B">
        <w:rPr>
          <w:rFonts w:ascii="Sylfaen" w:hAnsi="Sylfaen" w:cs="Sylfaen"/>
          <w:lang w:val="ka-GE"/>
        </w:rPr>
        <w:t>თ: „</w:t>
      </w:r>
      <w:r w:rsidRPr="00602D5B">
        <w:rPr>
          <w:rFonts w:ascii="Sylfaen" w:hAnsi="Sylfaen" w:cs="Calibri"/>
          <w:lang w:val="ka-GE" w:eastAsia="ru-RU"/>
        </w:rPr>
        <w:t>სტატისტიკურად</w:t>
      </w:r>
      <w:r>
        <w:rPr>
          <w:rFonts w:ascii="Sylfaen" w:hAnsi="Sylfaen" w:cs="Calibri"/>
          <w:lang w:val="ka-GE" w:eastAsia="ru-RU"/>
        </w:rPr>
        <w:t xml:space="preserve"> ზოგადი მუცლის ღრუს ქირურგიული ჩარევა ფილტვის არტერიის თრომბოემბოლიით რთულდება 30-35% შემთხვევებში“;</w:t>
      </w:r>
    </w:p>
    <w:p w:rsidR="00F16BB3" w:rsidRDefault="00AB1466" w:rsidP="001C1B73">
      <w:pPr>
        <w:ind w:firstLine="284"/>
        <w:jc w:val="both"/>
        <w:rPr>
          <w:rFonts w:ascii="Sylfaen" w:hAnsi="Sylfaen"/>
          <w:b/>
          <w:lang w:val="ka-GE"/>
        </w:rPr>
      </w:pPr>
      <w:r w:rsidRPr="0089511D">
        <w:rPr>
          <w:rFonts w:ascii="Sylfaen" w:hAnsi="Sylfaen"/>
          <w:lang w:val="ka-GE"/>
        </w:rPr>
        <w:t xml:space="preserve">- </w:t>
      </w:r>
      <w:r w:rsidRPr="0089511D">
        <w:rPr>
          <w:rFonts w:ascii="Sylfaen" w:hAnsi="Sylfaen"/>
          <w:bCs/>
          <w:lang w:val="ka-GE"/>
        </w:rPr>
        <w:t>სტაციონარული პაციენტის სამედიცინო ბარათის სატიტულო ფურცელზე გრაფაში „მკურნალი ექიმი“ ფიქსირდება ექიმი ზ. ძნელაძე, თუმცა, მკურნალობის პერიოდში (24.05.17წ-29.05.17წ) სამედიცინო ბარათში არ ფიქსირდება მკურნალი ექიმის ზ. ძნელაძის, აგრეთვე, განყოფილების ხელმძღვანელის (ლ. თოხაძე) კონსულტაციის/შემოვლის ამსახველი ჩანაწერები;</w:t>
      </w:r>
    </w:p>
    <w:p w:rsidR="00FF349B" w:rsidRDefault="00F16BB3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- </w:t>
      </w:r>
      <w:r w:rsidR="002C7060" w:rsidRPr="002C7060">
        <w:rPr>
          <w:rFonts w:ascii="Sylfaen" w:hAnsi="Sylfaen"/>
          <w:lang w:val="ka-GE"/>
        </w:rPr>
        <w:t>24.05.17წ ლაბორატორიული მონაცემების (ლეიკოციტოზი, ნეიტროფილოზი, კოაგულოპათია, ღვიძლის ფერმენტების მაღალი აქტივობა) მიუხედავად, პაციენტი გაწერილ იქნა ისე, რომ არ ჩატარდა „ვენური თრომბოემბოლიის პრევენცია და მკურნალობა“ პროტოკოლით, ჰიპერკოაგულაციური მდგომარეობის, თრომბოზის და/ან სისხლდენის რისკის შეფასების მიზნით მოწოდებული საკონტროლო ლაბორატორიული (აუცილებელია თრომბოციტების ფუნქციონალური ანალიზი) კვლევები;</w:t>
      </w:r>
      <w:r w:rsidR="002C7060">
        <w:rPr>
          <w:rFonts w:ascii="Sylfaen" w:hAnsi="Sylfaen"/>
          <w:b/>
          <w:lang w:val="ka-GE"/>
        </w:rPr>
        <w:t xml:space="preserve"> </w:t>
      </w:r>
    </w:p>
    <w:p w:rsidR="00FF349B" w:rsidRDefault="00FF349B" w:rsidP="001C1B73">
      <w:pPr>
        <w:ind w:firstLine="284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- 29.05.17წ (გაწერისას) </w:t>
      </w:r>
      <w:r w:rsidRPr="00FF349B">
        <w:rPr>
          <w:rFonts w:ascii="Sylfaen" w:hAnsi="Sylfaen"/>
          <w:lang w:val="ka-GE"/>
        </w:rPr>
        <w:t>დანიშნულებაში (ექ. ზ. ძნელაძე) და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29.05.17წ </w:t>
      </w:r>
      <w:r w:rsidRPr="000F3121">
        <w:rPr>
          <w:rFonts w:ascii="Sylfaen" w:hAnsi="Sylfaen"/>
          <w:lang w:val="ka-GE"/>
        </w:rPr>
        <w:t>გაცემულ ჯანმრთელობის მდგომარეო</w:t>
      </w:r>
      <w:r>
        <w:rPr>
          <w:rFonts w:ascii="Sylfaen" w:hAnsi="Sylfaen"/>
          <w:lang w:val="ka-GE"/>
        </w:rPr>
        <w:t>ბის შესახებ ცნობაში (ექ. ა. გუგულაშვილი</w:t>
      </w:r>
      <w:r w:rsidRPr="000F3121">
        <w:rPr>
          <w:rFonts w:ascii="Sylfaen" w:hAnsi="Sylfaen"/>
          <w:lang w:val="ka-GE"/>
        </w:rPr>
        <w:t xml:space="preserve">) </w:t>
      </w:r>
      <w:r w:rsidRPr="00FF349B">
        <w:rPr>
          <w:rFonts w:ascii="Sylfaen" w:hAnsi="Sylfaen"/>
          <w:lang w:val="ka-GE"/>
        </w:rPr>
        <w:t>არ ფიგურირებს ვენური თრომბოემბოლიის პრევენციის მიზნით, „ვენური თრომბოემბოლიის პრევენცია და მკურნალობა“ პროტოკოლის რეკომენდაცია კომბინირებული (ფარმაკოლოგიური, მექანიკური) პროფილაქტიკისა და/ან დუპლექსსკენირებით მეთვალყურეობის (პროფილაქტიკის წინააღმდეგ ჩვენებების შემთხვევაში) თაობაზე;</w:t>
      </w:r>
    </w:p>
    <w:p w:rsidR="00352AB0" w:rsidRDefault="00FF349B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- </w:t>
      </w:r>
      <w:r w:rsidR="00F16BB3" w:rsidRPr="0089511D">
        <w:rPr>
          <w:rFonts w:ascii="Sylfaen" w:hAnsi="Sylfaen"/>
          <w:lang w:val="ka-GE"/>
        </w:rPr>
        <w:t>კლინიკური (</w:t>
      </w:r>
      <w:r w:rsidR="00F16BB3" w:rsidRPr="0089511D">
        <w:rPr>
          <w:rFonts w:ascii="Sylfaen" w:hAnsi="Sylfaen"/>
          <w:lang w:val="de-AT"/>
        </w:rPr>
        <w:t>T/A-</w:t>
      </w:r>
      <w:r w:rsidR="00F16BB3" w:rsidRPr="0089511D">
        <w:rPr>
          <w:rFonts w:ascii="Sylfaen" w:hAnsi="Sylfaen"/>
          <w:lang w:val="ka-GE"/>
        </w:rPr>
        <w:t>180/90-150/90</w:t>
      </w:r>
      <w:r w:rsidR="00F16BB3" w:rsidRPr="0089511D">
        <w:rPr>
          <w:rFonts w:ascii="Sylfaen" w:hAnsi="Sylfaen"/>
          <w:lang w:val="de-AT"/>
        </w:rPr>
        <w:t>mmHg</w:t>
      </w:r>
      <w:r w:rsidR="00F16BB3" w:rsidRPr="0089511D">
        <w:rPr>
          <w:rFonts w:ascii="Sylfaen" w:hAnsi="Sylfaen"/>
          <w:lang w:val="ka-GE"/>
        </w:rPr>
        <w:t>) და ანამნეზ</w:t>
      </w:r>
      <w:r w:rsidR="005A05C3" w:rsidRPr="0089511D">
        <w:rPr>
          <w:rFonts w:ascii="Sylfaen" w:hAnsi="Sylfaen"/>
          <w:lang w:val="ka-GE"/>
        </w:rPr>
        <w:t>ური (გულსისხლძარღვთა დაავადებები,</w:t>
      </w:r>
      <w:r w:rsidR="00F16BB3" w:rsidRPr="0089511D">
        <w:rPr>
          <w:rFonts w:ascii="Sylfaen" w:hAnsi="Sylfaen"/>
          <w:lang w:val="ka-GE"/>
        </w:rPr>
        <w:t xml:space="preserve"> </w:t>
      </w:r>
      <w:r w:rsidR="005A05C3" w:rsidRPr="0089511D">
        <w:rPr>
          <w:rFonts w:ascii="Sylfaen" w:hAnsi="Sylfaen"/>
          <w:lang w:val="ka-GE"/>
        </w:rPr>
        <w:t xml:space="preserve">არტერიული </w:t>
      </w:r>
      <w:r w:rsidR="00F16BB3" w:rsidRPr="0089511D">
        <w:rPr>
          <w:rFonts w:ascii="Sylfaen" w:hAnsi="Sylfaen"/>
          <w:lang w:val="ka-GE"/>
        </w:rPr>
        <w:t>ჰიპერტენზია) მონაცემების მიუხედავად, დასკვნით კლინიკურ დიაგნოზში არ არის გათვალისწ</w:t>
      </w:r>
      <w:r w:rsidR="006C4B02" w:rsidRPr="0089511D">
        <w:rPr>
          <w:rFonts w:ascii="Sylfaen" w:hAnsi="Sylfaen"/>
          <w:lang w:val="ka-GE"/>
        </w:rPr>
        <w:t>ინებული „არტერიული ჰიპერტენზია“;</w:t>
      </w:r>
    </w:p>
    <w:p w:rsidR="00352AB0" w:rsidRDefault="00352AB0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- 25.07.17წ 15:00სთ ექ. ა. გუგულაშვილის ჩანაწერი (კონსულტაცია ოპერატორთან ერთად) </w:t>
      </w:r>
      <w:r w:rsidRPr="00352AB0">
        <w:rPr>
          <w:rFonts w:ascii="Sylfaen" w:hAnsi="Sylfaen"/>
          <w:lang w:val="ka-GE"/>
        </w:rPr>
        <w:t>არ არის ხელმოწერილი ექ. ზ. ძნელაძის მიერ; არ ფიქსირდება ობიექტური გასინჯვის მონაცემები, დრენაჟიდან გამონადენის თვისობრივი აღწერილობა;</w:t>
      </w:r>
      <w:r>
        <w:rPr>
          <w:rFonts w:ascii="Sylfaen" w:hAnsi="Sylfaen"/>
          <w:b/>
          <w:lang w:val="ka-GE"/>
        </w:rPr>
        <w:t xml:space="preserve"> </w:t>
      </w:r>
      <w:r w:rsidRPr="00C5437B">
        <w:rPr>
          <w:rFonts w:ascii="Sylfaen" w:hAnsi="Sylfaen"/>
          <w:b/>
          <w:lang w:val="ka-GE"/>
        </w:rPr>
        <w:t xml:space="preserve"> </w:t>
      </w:r>
    </w:p>
    <w:p w:rsidR="007644A6" w:rsidRDefault="00352AB0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- 28.05.17წ ექ. ა. გუგულაშვილის  ჩანაწერში არ </w:t>
      </w:r>
      <w:r w:rsidRPr="00352AB0">
        <w:rPr>
          <w:rFonts w:ascii="Sylfaen" w:hAnsi="Sylfaen"/>
          <w:lang w:val="ka-GE"/>
        </w:rPr>
        <w:t>ფიქსირდება ობიექტური გასინჯვის მონაცემები; არ არის წარმოდგენილი მორიგე</w:t>
      </w:r>
      <w:r>
        <w:rPr>
          <w:rFonts w:ascii="Sylfaen" w:hAnsi="Sylfaen"/>
          <w:lang w:val="ka-GE"/>
        </w:rPr>
        <w:t>/მკურნალი</w:t>
      </w:r>
      <w:r w:rsidRPr="00352AB0">
        <w:rPr>
          <w:rFonts w:ascii="Sylfaen" w:hAnsi="Sylfaen"/>
          <w:lang w:val="ka-GE"/>
        </w:rPr>
        <w:t xml:space="preserve"> ექიმ(ებ)ის ჩანაწერები (27.05.17წ, 28.05.17წ);</w:t>
      </w:r>
    </w:p>
    <w:p w:rsidR="00094DF5" w:rsidRDefault="007644A6" w:rsidP="001C1B73">
      <w:pPr>
        <w:pStyle w:val="BodyTextIndent"/>
        <w:ind w:left="0" w:firstLine="284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7644A6">
        <w:rPr>
          <w:rFonts w:ascii="Sylfaen" w:hAnsi="Sylfaen"/>
          <w:sz w:val="24"/>
          <w:szCs w:val="24"/>
          <w:lang w:val="ka-GE"/>
        </w:rPr>
        <w:t xml:space="preserve">სტაციონარული პაციენტის </w:t>
      </w:r>
      <w:r w:rsidRPr="00CC2847">
        <w:rPr>
          <w:rFonts w:ascii="Sylfaen" w:hAnsi="Sylfaen"/>
          <w:sz w:val="24"/>
          <w:szCs w:val="24"/>
          <w:lang w:val="ka-GE"/>
        </w:rPr>
        <w:t>სამედიცინო ბარათის სატიტულო ფ</w:t>
      </w:r>
      <w:r w:rsidR="00CC2847">
        <w:rPr>
          <w:rFonts w:ascii="Sylfaen" w:hAnsi="Sylfaen"/>
          <w:sz w:val="24"/>
          <w:szCs w:val="24"/>
          <w:lang w:val="ka-GE"/>
        </w:rPr>
        <w:t>ურცელსა და ოპერაციის პროტოკოლში</w:t>
      </w:r>
      <w:r w:rsidRPr="00CC2847">
        <w:rPr>
          <w:rFonts w:ascii="Sylfaen" w:hAnsi="Sylfaen"/>
          <w:sz w:val="24"/>
          <w:szCs w:val="24"/>
          <w:lang w:val="ka-GE"/>
        </w:rPr>
        <w:t xml:space="preserve"> (24.05.17წ) სათანადო გრაფაში </w:t>
      </w:r>
      <w:r w:rsidR="00094DF5" w:rsidRPr="00CC2847">
        <w:rPr>
          <w:rFonts w:ascii="Sylfaen" w:hAnsi="Sylfaen"/>
          <w:sz w:val="24"/>
          <w:szCs w:val="24"/>
          <w:lang w:val="ka-GE"/>
        </w:rPr>
        <w:t xml:space="preserve">არ </w:t>
      </w:r>
      <w:r w:rsidR="00CC2847">
        <w:rPr>
          <w:rFonts w:ascii="Sylfaen" w:hAnsi="Sylfaen"/>
          <w:sz w:val="24"/>
          <w:szCs w:val="24"/>
          <w:lang w:val="ka-GE"/>
        </w:rPr>
        <w:t xml:space="preserve">ფიქსირდება </w:t>
      </w:r>
      <w:r w:rsidRPr="00CC2847">
        <w:rPr>
          <w:rFonts w:ascii="Sylfaen" w:hAnsi="Sylfaen"/>
          <w:sz w:val="24"/>
          <w:szCs w:val="24"/>
          <w:lang w:val="ka-GE"/>
        </w:rPr>
        <w:t>ოპერაციის ჩატარების (დაწყება, დასრულება)</w:t>
      </w:r>
      <w:r w:rsidRPr="007644A6">
        <w:rPr>
          <w:rFonts w:ascii="Sylfaen" w:hAnsi="Sylfaen"/>
          <w:lang w:val="ka-GE"/>
        </w:rPr>
        <w:t xml:space="preserve"> </w:t>
      </w:r>
      <w:r w:rsidRPr="007644A6">
        <w:rPr>
          <w:rFonts w:ascii="Sylfaen" w:hAnsi="Sylfaen"/>
          <w:sz w:val="24"/>
          <w:szCs w:val="24"/>
          <w:lang w:val="ka-GE"/>
        </w:rPr>
        <w:t>დრო</w:t>
      </w:r>
      <w:r w:rsidR="00094DF5">
        <w:rPr>
          <w:rFonts w:ascii="Sylfaen" w:hAnsi="Sylfaen"/>
          <w:lang w:val="ka-GE"/>
        </w:rPr>
        <w:t xml:space="preserve">; </w:t>
      </w:r>
      <w:r w:rsidR="00094DF5" w:rsidRPr="00296DC1">
        <w:rPr>
          <w:rFonts w:ascii="Sylfaen" w:hAnsi="Sylfaen"/>
          <w:sz w:val="24"/>
          <w:szCs w:val="24"/>
          <w:lang w:val="ka-GE"/>
        </w:rPr>
        <w:t>24.05.17წ პაციენტის წერილობითი ინფორმირებული თანხმობა ოპერაციულ მკურნა</w:t>
      </w:r>
      <w:r w:rsidR="00094DF5">
        <w:rPr>
          <w:rFonts w:ascii="Sylfaen" w:hAnsi="Sylfaen"/>
          <w:sz w:val="24"/>
          <w:szCs w:val="24"/>
          <w:lang w:val="ka-GE"/>
        </w:rPr>
        <w:t>ლობაზე არ არის დამოწმებული ექიმი</w:t>
      </w:r>
      <w:r w:rsidR="00094DF5" w:rsidRPr="00296DC1">
        <w:rPr>
          <w:rFonts w:ascii="Sylfaen" w:hAnsi="Sylfaen"/>
          <w:sz w:val="24"/>
          <w:szCs w:val="24"/>
          <w:lang w:val="ka-GE"/>
        </w:rPr>
        <w:t>ს ხელმოწერით</w:t>
      </w:r>
      <w:r w:rsidR="00CC2847">
        <w:rPr>
          <w:rFonts w:ascii="Sylfaen" w:hAnsi="Sylfaen"/>
          <w:sz w:val="24"/>
          <w:szCs w:val="24"/>
          <w:lang w:val="ka-GE"/>
        </w:rPr>
        <w:t xml:space="preserve"> (</w:t>
      </w:r>
      <w:r w:rsidR="00CC2847" w:rsidRPr="00CC2847">
        <w:rPr>
          <w:rFonts w:ascii="Sylfaen" w:hAnsi="Sylfaen"/>
          <w:sz w:val="24"/>
          <w:szCs w:val="24"/>
          <w:lang w:val="ka-GE"/>
        </w:rPr>
        <w:t xml:space="preserve">ექ. </w:t>
      </w:r>
      <w:r w:rsidR="00CC2847">
        <w:rPr>
          <w:rFonts w:ascii="Sylfaen" w:hAnsi="Sylfaen"/>
          <w:sz w:val="24"/>
          <w:szCs w:val="24"/>
          <w:lang w:val="ka-GE"/>
        </w:rPr>
        <w:t>ზ. ძნელაძე)</w:t>
      </w:r>
      <w:r w:rsidR="00094DF5">
        <w:rPr>
          <w:rFonts w:ascii="Sylfaen" w:hAnsi="Sylfaen"/>
          <w:sz w:val="24"/>
          <w:szCs w:val="24"/>
          <w:lang w:val="ka-GE"/>
        </w:rPr>
        <w:t>;</w:t>
      </w:r>
    </w:p>
    <w:p w:rsidR="001812EC" w:rsidRDefault="00094DF5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- </w:t>
      </w:r>
      <w:r w:rsidRPr="00905E8B">
        <w:rPr>
          <w:rFonts w:ascii="Sylfaen" w:hAnsi="Sylfaen"/>
          <w:lang w:val="ka-GE"/>
        </w:rPr>
        <w:t xml:space="preserve">სტაციონარული პაციენტის სამედიცინო ბარათის </w:t>
      </w:r>
      <w:r w:rsidRPr="005C00E9">
        <w:rPr>
          <w:rFonts w:ascii="Sylfaen" w:hAnsi="Sylfaen"/>
          <w:color w:val="000000"/>
          <w:lang w:val="ka-GE"/>
        </w:rPr>
        <w:t>№</w:t>
      </w:r>
      <w:r>
        <w:rPr>
          <w:rFonts w:ascii="Sylfaen" w:hAnsi="Sylfaen"/>
          <w:color w:val="000000"/>
          <w:lang w:val="ka-GE"/>
        </w:rPr>
        <w:t xml:space="preserve">5602 </w:t>
      </w:r>
      <w:r w:rsidRPr="00905E8B">
        <w:rPr>
          <w:rFonts w:ascii="Sylfaen" w:hAnsi="Sylfaen"/>
          <w:lang w:val="ka-GE"/>
        </w:rPr>
        <w:t>სატიტულო ფურცელზე არ ფიქსირდება გამომგზავნი დაწესებულების დიაგნოზი, ინფორმაცია ქირურგიულ</w:t>
      </w:r>
      <w:r w:rsidR="00C94F77">
        <w:rPr>
          <w:rFonts w:ascii="Sylfaen" w:hAnsi="Sylfaen"/>
          <w:lang w:val="ka-GE"/>
        </w:rPr>
        <w:t>/პოლიპროფილურ განყოფილებებ</w:t>
      </w:r>
      <w:r w:rsidRPr="00905E8B">
        <w:rPr>
          <w:rFonts w:ascii="Sylfaen" w:hAnsi="Sylfaen"/>
          <w:lang w:val="ka-GE"/>
        </w:rPr>
        <w:t>ში პაციენტის გადაყვანის თაობაზე;</w:t>
      </w:r>
    </w:p>
    <w:p w:rsidR="003B72B9" w:rsidRDefault="001812EC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- </w:t>
      </w:r>
      <w:r w:rsidRPr="001812EC">
        <w:rPr>
          <w:rFonts w:ascii="Sylfaen" w:hAnsi="Sylfaen"/>
          <w:lang w:val="ka-GE"/>
        </w:rPr>
        <w:t>კლინიკური და</w:t>
      </w:r>
      <w:r>
        <w:rPr>
          <w:rFonts w:ascii="Sylfaen" w:hAnsi="Sylfaen"/>
          <w:b/>
          <w:lang w:val="ka-GE"/>
        </w:rPr>
        <w:t xml:space="preserve"> </w:t>
      </w:r>
      <w:r w:rsidRPr="00F11FE5">
        <w:rPr>
          <w:rFonts w:ascii="Sylfaen" w:hAnsi="Sylfaen"/>
          <w:bCs/>
          <w:lang w:val="ka-GE"/>
        </w:rPr>
        <w:t>დასკვნითი კლინიკური დიაგნოზი არ არის კლასიფიცირებული საერთ</w:t>
      </w:r>
      <w:r>
        <w:rPr>
          <w:rFonts w:ascii="Sylfaen" w:hAnsi="Sylfaen"/>
          <w:bCs/>
          <w:lang w:val="ka-GE"/>
        </w:rPr>
        <w:t>ა</w:t>
      </w:r>
      <w:r w:rsidRPr="00F11FE5">
        <w:rPr>
          <w:rFonts w:ascii="Sylfaen" w:hAnsi="Sylfaen"/>
          <w:bCs/>
          <w:lang w:val="ka-GE"/>
        </w:rPr>
        <w:t>შორისო ICD-კლასიფიკაციით;</w:t>
      </w:r>
      <w:r w:rsidRPr="00F11FE5">
        <w:rPr>
          <w:rFonts w:ascii="Sylfaen" w:hAnsi="Sylfaen"/>
          <w:lang w:val="ka-GE"/>
        </w:rPr>
        <w:t xml:space="preserve"> </w:t>
      </w:r>
    </w:p>
    <w:p w:rsidR="00602D5B" w:rsidRDefault="00602D5B" w:rsidP="001C1B73">
      <w:pPr>
        <w:ind w:firstLine="284"/>
        <w:jc w:val="both"/>
        <w:rPr>
          <w:rFonts w:ascii="Sylfaen" w:hAnsi="Sylfaen" w:cs="Sylfaen"/>
          <w:b/>
          <w:lang w:val="ka-GE"/>
        </w:rPr>
      </w:pPr>
      <w:r w:rsidRPr="006A1868">
        <w:rPr>
          <w:rFonts w:ascii="Sylfaen" w:hAnsi="Sylfaen" w:cs="Sylfaen"/>
          <w:b/>
          <w:lang w:val="ka-GE"/>
        </w:rPr>
        <w:t xml:space="preserve">2. </w:t>
      </w:r>
      <w:r>
        <w:rPr>
          <w:rFonts w:ascii="Sylfaen" w:hAnsi="Sylfaen" w:cs="Sylfaen"/>
          <w:b/>
          <w:lang w:val="ka-GE"/>
        </w:rPr>
        <w:t xml:space="preserve">დარღვეულია </w:t>
      </w:r>
      <w:r w:rsidRPr="00346697">
        <w:rPr>
          <w:rFonts w:ascii="Sylfaen" w:hAnsi="Sylfaen"/>
          <w:b/>
          <w:bCs/>
          <w:lang w:val="ka-GE"/>
        </w:rPr>
        <w:t xml:space="preserve">„სამედიცინო დაწესებულებაში სტაციონარული სამედიცინო დოკუმენტაციის წარმოების წესის დამტკიცების შესახებ” საქართველოს შრომის, ჯანმრთელობისა და სოციალური დაცვის მინისტრის </w:t>
      </w:r>
      <w:r>
        <w:rPr>
          <w:rFonts w:ascii="Sylfaen" w:hAnsi="Sylfaen"/>
          <w:b/>
          <w:bCs/>
          <w:lang w:val="ka-GE"/>
        </w:rPr>
        <w:t xml:space="preserve"> </w:t>
      </w:r>
      <w:r w:rsidRPr="00346697">
        <w:rPr>
          <w:rFonts w:ascii="Sylfaen" w:hAnsi="Sylfaen"/>
          <w:b/>
          <w:bCs/>
          <w:lang w:val="ka-GE"/>
        </w:rPr>
        <w:t xml:space="preserve">№108/ნ ბრძანებით </w:t>
      </w:r>
      <w:r>
        <w:rPr>
          <w:rFonts w:ascii="Sylfaen" w:hAnsi="Sylfaen"/>
          <w:b/>
          <w:bCs/>
          <w:lang w:val="ka-GE"/>
        </w:rPr>
        <w:t>(</w:t>
      </w:r>
      <w:r w:rsidRPr="00346697">
        <w:rPr>
          <w:rFonts w:ascii="Sylfaen" w:hAnsi="Sylfaen"/>
          <w:b/>
          <w:bCs/>
          <w:lang w:val="ka-GE"/>
        </w:rPr>
        <w:t>19</w:t>
      </w:r>
      <w:r>
        <w:rPr>
          <w:rFonts w:ascii="Sylfaen" w:hAnsi="Sylfaen"/>
          <w:b/>
          <w:bCs/>
          <w:lang w:val="ka-GE"/>
        </w:rPr>
        <w:t>.03.</w:t>
      </w:r>
      <w:r w:rsidRPr="00346697">
        <w:rPr>
          <w:rFonts w:ascii="Sylfaen" w:hAnsi="Sylfaen"/>
          <w:b/>
          <w:bCs/>
          <w:lang w:val="ka-GE"/>
        </w:rPr>
        <w:t>2009</w:t>
      </w:r>
      <w:r>
        <w:rPr>
          <w:rFonts w:ascii="Sylfaen" w:hAnsi="Sylfaen"/>
          <w:b/>
          <w:bCs/>
          <w:lang w:val="ka-GE"/>
        </w:rPr>
        <w:t xml:space="preserve">წ) </w:t>
      </w:r>
      <w:r w:rsidRPr="00346697">
        <w:rPr>
          <w:rFonts w:ascii="Sylfaen" w:hAnsi="Sylfaen"/>
          <w:b/>
          <w:bCs/>
          <w:lang w:val="ka-GE"/>
        </w:rPr>
        <w:t>განსაზღვრული</w:t>
      </w:r>
      <w:r>
        <w:rPr>
          <w:rFonts w:ascii="Sylfaen" w:hAnsi="Sylfaen"/>
          <w:b/>
          <w:bCs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სამედიცინო დოკუმენტაცია წარმოების წესი:</w:t>
      </w:r>
    </w:p>
    <w:p w:rsidR="00EB0B00" w:rsidRDefault="00602D5B" w:rsidP="001C1B73">
      <w:pPr>
        <w:pStyle w:val="BodyTextIndent"/>
        <w:ind w:left="0" w:firstLine="284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D94502">
        <w:rPr>
          <w:rFonts w:ascii="Sylfaen" w:hAnsi="Sylfaen"/>
          <w:sz w:val="24"/>
          <w:szCs w:val="24"/>
          <w:lang w:val="ka-GE"/>
        </w:rPr>
        <w:t xml:space="preserve">კარდიოლოგიურ განყოფილებაში მკურნალობის (02.06.17წ 21:15სთ-06.06.17წ 19:30სთ) პერიოდში, არ ფიქსირდება </w:t>
      </w:r>
      <w:r w:rsidRPr="00D94502">
        <w:rPr>
          <w:rFonts w:ascii="Sylfaen" w:hAnsi="Sylfaen"/>
          <w:color w:val="000000"/>
          <w:sz w:val="24"/>
          <w:szCs w:val="24"/>
          <w:lang w:val="ka-GE"/>
        </w:rPr>
        <w:t>კარდიოლოგიური განყოფილების ხელმძღვანელის კონსულტაციის/შემოვლის ამსახველი ჩანაწერები;</w:t>
      </w:r>
    </w:p>
    <w:p w:rsidR="00602D5B" w:rsidRDefault="00EB0B00" w:rsidP="001C1B73">
      <w:pPr>
        <w:pStyle w:val="BodyTextIndent"/>
        <w:ind w:left="0" w:firstLine="284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 xml:space="preserve">- </w:t>
      </w:r>
      <w:r w:rsidRPr="00EB0B00">
        <w:rPr>
          <w:rFonts w:ascii="Sylfaen" w:hAnsi="Sylfaen"/>
          <w:sz w:val="24"/>
          <w:szCs w:val="24"/>
          <w:lang w:val="ka-GE"/>
        </w:rPr>
        <w:t>24.05.17წ არ არის შევსებული „პაციენტის ანესთეზიის და ოპერაციისთვის მომზადების ფურცელი“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EB0B00">
        <w:rPr>
          <w:rFonts w:ascii="Sylfaen" w:hAnsi="Sylfaen"/>
          <w:sz w:val="24"/>
          <w:szCs w:val="24"/>
          <w:lang w:val="ka-GE"/>
        </w:rPr>
        <w:t>(ექიმი ლ. სუხიშვილი);</w:t>
      </w:r>
    </w:p>
    <w:p w:rsidR="00602D5B" w:rsidRDefault="00602D5B" w:rsidP="001C1B73">
      <w:pPr>
        <w:pStyle w:val="BodyTextIndent"/>
        <w:ind w:left="0" w:firstLine="284"/>
        <w:rPr>
          <w:rFonts w:ascii="Sylfaen" w:hAnsi="Sylfaen"/>
          <w:lang w:val="ka-GE"/>
        </w:rPr>
      </w:pPr>
      <w:r>
        <w:rPr>
          <w:rFonts w:ascii="Sylfaen" w:hAnsi="Sylfaen" w:cs="Sylfaen"/>
          <w:bCs/>
          <w:lang w:val="ka-GE"/>
        </w:rPr>
        <w:t xml:space="preserve">- </w:t>
      </w:r>
      <w:r w:rsidRPr="006A211B">
        <w:rPr>
          <w:rFonts w:ascii="Sylfaen" w:hAnsi="Sylfaen"/>
          <w:sz w:val="24"/>
          <w:szCs w:val="24"/>
          <w:lang w:val="ka-GE"/>
        </w:rPr>
        <w:t xml:space="preserve">ექ. ნ. კვაჭაძის მიერ, წერილობითი ინფორმირებული თანხმობა სამედიცინო მომსახურების გაწევაზე მიღებულია (24.05.17წ 16:30სთ, </w:t>
      </w:r>
      <w:r w:rsidRPr="006A211B">
        <w:rPr>
          <w:rFonts w:ascii="Sylfaen" w:hAnsi="Sylfaen" w:cs="Sylfaen"/>
          <w:bCs/>
          <w:sz w:val="24"/>
          <w:szCs w:val="24"/>
          <w:lang w:val="ka-GE"/>
        </w:rPr>
        <w:t xml:space="preserve">02.06.17წ 19:07სთ) </w:t>
      </w:r>
      <w:r w:rsidRPr="006A211B">
        <w:rPr>
          <w:rFonts w:ascii="Sylfaen" w:hAnsi="Sylfaen"/>
          <w:sz w:val="24"/>
          <w:szCs w:val="24"/>
          <w:lang w:val="ka-GE"/>
        </w:rPr>
        <w:t>პაციენტის მეუღლისგან, რითაც დაირღვა „საექიმო საქმიანობის შესახებ“ საქართველოს კანონის (მუხლი 45, პუნქტი 1) მოთხოვნები;</w:t>
      </w:r>
    </w:p>
    <w:p w:rsidR="00602D5B" w:rsidRDefault="00602D5B" w:rsidP="001C1B73">
      <w:pPr>
        <w:pStyle w:val="BodyTextIndent"/>
        <w:ind w:left="0" w:firstLine="284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- 24.05.17წ 16:30სთ </w:t>
      </w:r>
      <w:r w:rsidRPr="005C00E9">
        <w:rPr>
          <w:rFonts w:ascii="Sylfaen" w:hAnsi="Sylfaen"/>
          <w:sz w:val="24"/>
          <w:szCs w:val="24"/>
          <w:lang w:val="ka-GE"/>
        </w:rPr>
        <w:t>ექ. ნ. კვაჭაძის ჩანაწერში არ ფიქსირდება ობიექტური (მათ შორის მუცლის) გასინჯვის მონაცემები</w:t>
      </w:r>
      <w:r>
        <w:rPr>
          <w:rFonts w:ascii="Sylfaen" w:hAnsi="Sylfaen"/>
          <w:sz w:val="24"/>
          <w:szCs w:val="24"/>
          <w:lang w:val="ka-GE"/>
        </w:rPr>
        <w:t>;</w:t>
      </w:r>
      <w:r w:rsidRPr="005C00E9">
        <w:rPr>
          <w:rFonts w:ascii="Sylfaen" w:hAnsi="Sylfaen"/>
          <w:sz w:val="24"/>
          <w:szCs w:val="24"/>
          <w:lang w:val="ka-GE"/>
        </w:rPr>
        <w:t xml:space="preserve"> </w:t>
      </w:r>
    </w:p>
    <w:p w:rsidR="00602D5B" w:rsidRPr="00F11FE5" w:rsidRDefault="00602D5B" w:rsidP="001C1B73">
      <w:pPr>
        <w:ind w:firstLine="284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F11FE5">
        <w:rPr>
          <w:rFonts w:ascii="Sylfaen" w:hAnsi="Sylfaen"/>
          <w:lang w:val="ka-GE"/>
        </w:rPr>
        <w:t xml:space="preserve">„ფიზიკალური მონაცემების რეგისტრაციის ფურცელში“ (ფორმა </w:t>
      </w:r>
      <w:r w:rsidRPr="00F11FE5">
        <w:rPr>
          <w:rFonts w:ascii="Sylfaen" w:hAnsi="Sylfaen"/>
          <w:color w:val="000000"/>
          <w:lang w:val="ka-GE"/>
        </w:rPr>
        <w:t>№IV-300-1/ა) არ ფიქირდება მიღებული სითხის, გამოყოფილი შარდის, დრენაჟიდან გამოყოფილი სითხის რაოდენობა, სუნთქვის სიხშირე</w:t>
      </w:r>
      <w:r>
        <w:rPr>
          <w:rFonts w:ascii="Sylfaen" w:hAnsi="Sylfaen"/>
          <w:color w:val="000000"/>
          <w:lang w:val="ka-GE"/>
        </w:rPr>
        <w:t>, ინფორმაცია დეფეკაციის თაობაზე</w:t>
      </w:r>
      <w:r w:rsidRPr="00F11FE5">
        <w:rPr>
          <w:rFonts w:ascii="Sylfaen" w:hAnsi="Sylfaen"/>
          <w:color w:val="000000"/>
          <w:lang w:val="ka-GE"/>
        </w:rPr>
        <w:t xml:space="preserve">; </w:t>
      </w:r>
    </w:p>
    <w:p w:rsidR="00602D5B" w:rsidRDefault="00602D5B" w:rsidP="001C1B73">
      <w:pPr>
        <w:ind w:firstLine="284"/>
        <w:jc w:val="both"/>
        <w:rPr>
          <w:rFonts w:ascii="Sylfaen" w:hAnsi="Sylfaen"/>
          <w:bCs/>
          <w:lang w:val="ka-GE"/>
        </w:rPr>
      </w:pPr>
      <w:r w:rsidRPr="00F11FE5">
        <w:rPr>
          <w:rFonts w:ascii="Sylfaen" w:hAnsi="Sylfaen"/>
          <w:bCs/>
          <w:lang w:val="ka-GE"/>
        </w:rPr>
        <w:t xml:space="preserve">- „სტაციონარში პაციენტთა მიღების და გაწერის რეგისტრაციის ჟურნალში“ არ ფიქსირდება პაციენტის გაწერის </w:t>
      </w:r>
      <w:r>
        <w:rPr>
          <w:rFonts w:ascii="Sylfaen" w:hAnsi="Sylfaen"/>
          <w:bCs/>
          <w:lang w:val="ka-GE"/>
        </w:rPr>
        <w:t xml:space="preserve">(29.05.17წ) </w:t>
      </w:r>
      <w:r w:rsidRPr="00F11FE5">
        <w:rPr>
          <w:rFonts w:ascii="Sylfaen" w:hAnsi="Sylfaen"/>
          <w:bCs/>
          <w:lang w:val="ka-GE"/>
        </w:rPr>
        <w:t>თარიღი/დრო;</w:t>
      </w:r>
    </w:p>
    <w:p w:rsidR="00602D5B" w:rsidRDefault="00602D5B" w:rsidP="001C1B73">
      <w:pPr>
        <w:ind w:firstLine="284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- </w:t>
      </w:r>
      <w:r w:rsidRPr="00282D8A">
        <w:rPr>
          <w:rFonts w:ascii="Sylfaen" w:hAnsi="Sylfaen"/>
          <w:lang w:val="ka-GE"/>
        </w:rPr>
        <w:t xml:space="preserve">სტაციონარული პაციენტის სამედიცინო ბარათის </w:t>
      </w:r>
      <w:r>
        <w:rPr>
          <w:rFonts w:ascii="Sylfaen" w:hAnsi="Sylfaen"/>
          <w:lang w:val="ka-GE"/>
        </w:rPr>
        <w:t>(</w:t>
      </w:r>
      <w:r w:rsidRPr="00446426">
        <w:rPr>
          <w:rFonts w:ascii="Sylfaen" w:hAnsi="Sylfaen"/>
          <w:bCs/>
          <w:lang w:val="ka-GE"/>
        </w:rPr>
        <w:t>№</w:t>
      </w:r>
      <w:r>
        <w:rPr>
          <w:rFonts w:ascii="Sylfaen" w:hAnsi="Sylfaen"/>
          <w:bCs/>
          <w:lang w:val="ka-GE"/>
        </w:rPr>
        <w:t xml:space="preserve">5981): </w:t>
      </w:r>
      <w:r w:rsidRPr="00282D8A">
        <w:rPr>
          <w:rFonts w:ascii="Sylfaen" w:hAnsi="Sylfaen"/>
          <w:lang w:val="ka-GE"/>
        </w:rPr>
        <w:t>სატიტულო ფურცელზე არ ფიქსირდება გამომგზავნი დაწესებულების დიაგნოზი, ინფორმაცია კარდიოლოგიურ და რეანიმაციულ განყოფილებებში პაციენტის გადაყვანის თაობა</w:t>
      </w:r>
      <w:r>
        <w:rPr>
          <w:rFonts w:ascii="Sylfaen" w:hAnsi="Sylfaen"/>
          <w:lang w:val="ka-GE"/>
        </w:rPr>
        <w:t>ზე;</w:t>
      </w:r>
    </w:p>
    <w:p w:rsidR="00602D5B" w:rsidRDefault="00602D5B" w:rsidP="001C1B73">
      <w:pPr>
        <w:ind w:firstLine="284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color w:val="000000"/>
          <w:lang w:val="ka-GE"/>
        </w:rPr>
        <w:t xml:space="preserve">- არ ჩატარდა 06.06.17წ 09:00სთ ექ. ა. ჭიპაშვილის მიერ რეკომენდებული </w:t>
      </w:r>
      <w:r w:rsidRPr="00282D8A">
        <w:rPr>
          <w:rFonts w:ascii="Sylfaen" w:hAnsi="Sylfaen"/>
          <w:lang w:val="ka-GE"/>
        </w:rPr>
        <w:t>გულკერდის რენტგენოგრაფია, 19:30სთ ექ. ა. ჭიპაშვილის ჩანაწერში არ ფიქსირდება</w:t>
      </w:r>
      <w:r>
        <w:rPr>
          <w:rFonts w:ascii="Sylfaen" w:hAnsi="Sylfaen"/>
          <w:lang w:val="ka-GE"/>
        </w:rPr>
        <w:t xml:space="preserve"> ობიექტური გასინჯვის მონაცემები.</w:t>
      </w:r>
    </w:p>
    <w:p w:rsidR="00602D5B" w:rsidRDefault="00602D5B" w:rsidP="001C1B73">
      <w:pPr>
        <w:ind w:firstLine="284"/>
        <w:jc w:val="both"/>
        <w:rPr>
          <w:rFonts w:ascii="Sylfaen" w:hAnsi="Sylfaen"/>
          <w:lang w:val="ka-GE"/>
        </w:rPr>
      </w:pPr>
    </w:p>
    <w:p w:rsidR="00602D5B" w:rsidRPr="001C1B73" w:rsidRDefault="00602D5B" w:rsidP="001C1B73">
      <w:pPr>
        <w:ind w:firstLine="284"/>
        <w:jc w:val="both"/>
        <w:rPr>
          <w:rFonts w:ascii="Sylfaen" w:eastAsiaTheme="minorHAnsi" w:hAnsi="Sylfaen" w:cstheme="minorBidi"/>
          <w:lang w:val="ka-GE"/>
        </w:rPr>
      </w:pPr>
      <w:r w:rsidRPr="00AD6521">
        <w:rPr>
          <w:rFonts w:ascii="Sylfaen" w:hAnsi="Sylfaen"/>
          <w:b/>
          <w:lang w:val="ka-GE"/>
        </w:rPr>
        <w:t xml:space="preserve">    </w:t>
      </w:r>
      <w:r w:rsidRPr="001C1B73">
        <w:rPr>
          <w:rFonts w:ascii="Sylfaen" w:hAnsi="Sylfaen"/>
          <w:lang w:val="ka-GE"/>
        </w:rPr>
        <w:t>ზემოაღნიშნული</w:t>
      </w:r>
      <w:r w:rsidR="00AF3A5A" w:rsidRPr="001C1B73">
        <w:rPr>
          <w:rFonts w:ascii="Sylfaen" w:hAnsi="Sylfaen"/>
          <w:lang w:val="ka-GE"/>
        </w:rPr>
        <w:t xml:space="preserve"> </w:t>
      </w:r>
      <w:r w:rsidRPr="001C1B73">
        <w:rPr>
          <w:rFonts w:ascii="Sylfaen" w:hAnsi="Sylfaen"/>
          <w:lang w:val="ka-GE"/>
        </w:rPr>
        <w:t>და</w:t>
      </w:r>
      <w:r w:rsidR="00AF3A5A" w:rsidRPr="001C1B73">
        <w:rPr>
          <w:rFonts w:ascii="Sylfaen" w:hAnsi="Sylfaen"/>
          <w:lang w:val="ka-GE"/>
        </w:rPr>
        <w:t xml:space="preserve">რღვევებიდან გამომდინარე, </w:t>
      </w:r>
      <w:r w:rsidR="00AF3A5A" w:rsidRPr="001C1B73">
        <w:rPr>
          <w:rFonts w:ascii="Sylfaen" w:eastAsiaTheme="minorHAnsi" w:hAnsi="Sylfaen" w:cstheme="minorBidi"/>
          <w:lang w:val="ka-GE"/>
        </w:rPr>
        <w:t>დაისვა</w:t>
      </w:r>
      <w:r w:rsidRPr="001C1B73">
        <w:rPr>
          <w:rFonts w:ascii="Sylfaen" w:eastAsiaTheme="minorHAnsi" w:hAnsi="Sylfaen" w:cstheme="minorBidi"/>
          <w:lang w:val="ka-GE"/>
        </w:rPr>
        <w:t xml:space="preserve"> საკითხი პროფესიული განვითარების საბჭოს წინაშე, საქართველოს კანონის „საექიმო საქმიანობის შესახებ“ 74-ე მუხლის შესაბამისად, შპს „აკად. ნ. ყიფშიძის სახ. ცენტრალურ საუნივერსიტეტო კლინიკის“ ექიმ</w:t>
      </w:r>
      <w:r w:rsidR="00BB3857" w:rsidRPr="001C1B73">
        <w:rPr>
          <w:rFonts w:ascii="Sylfaen" w:eastAsiaTheme="minorHAnsi" w:hAnsi="Sylfaen" w:cstheme="minorBidi"/>
          <w:lang w:val="ka-GE"/>
        </w:rPr>
        <w:t>ების:</w:t>
      </w:r>
      <w:r w:rsidRPr="001C1B73">
        <w:rPr>
          <w:rFonts w:ascii="Sylfaen" w:eastAsiaTheme="minorHAnsi" w:hAnsi="Sylfaen" w:cstheme="minorBidi"/>
          <w:lang w:val="ka-GE"/>
        </w:rPr>
        <w:t xml:space="preserve"> </w:t>
      </w:r>
      <w:r w:rsidRPr="001C1B73">
        <w:rPr>
          <w:rFonts w:ascii="Sylfaen" w:eastAsiaTheme="minorHAnsi" w:hAnsi="Sylfaen" w:cstheme="minorBidi"/>
          <w:b/>
          <w:lang w:val="ka-GE"/>
        </w:rPr>
        <w:t>აკაკი</w:t>
      </w:r>
      <w:r w:rsidRPr="001C1B73">
        <w:rPr>
          <w:rFonts w:ascii="Sylfaen" w:hAnsi="Sylfaen"/>
          <w:b/>
          <w:lang w:val="ka-GE"/>
        </w:rPr>
        <w:t xml:space="preserve"> გუგულაშვილის</w:t>
      </w:r>
      <w:r w:rsidRPr="001C1B73">
        <w:rPr>
          <w:rFonts w:ascii="Sylfaen" w:hAnsi="Sylfaen"/>
          <w:lang w:val="ka-GE"/>
        </w:rPr>
        <w:t xml:space="preserve"> (სერტიფიკატი „ზოგადი ქირურგია“)</w:t>
      </w:r>
      <w:r w:rsidR="00BB3857" w:rsidRPr="001C1B73">
        <w:rPr>
          <w:rFonts w:ascii="Sylfaen" w:hAnsi="Sylfaen"/>
          <w:lang w:val="ka-GE"/>
        </w:rPr>
        <w:t xml:space="preserve">, </w:t>
      </w:r>
      <w:r w:rsidR="00BB3857" w:rsidRPr="001C1B73">
        <w:rPr>
          <w:rFonts w:ascii="Sylfaen" w:hAnsi="Sylfaen"/>
          <w:b/>
          <w:lang w:val="ka-GE"/>
        </w:rPr>
        <w:t>ზვიად ძნელაძის</w:t>
      </w:r>
      <w:r w:rsidR="00BB3857" w:rsidRPr="001C1B73">
        <w:rPr>
          <w:rFonts w:ascii="Sylfaen" w:hAnsi="Sylfaen"/>
          <w:lang w:val="ka-GE"/>
        </w:rPr>
        <w:t xml:space="preserve"> (სერტიფიკატი „ზოგადი ქირურგია“</w:t>
      </w:r>
      <w:r w:rsidR="001C1B73">
        <w:rPr>
          <w:rFonts w:ascii="Sylfaen" w:hAnsi="Sylfaen"/>
          <w:lang w:val="ka-GE"/>
        </w:rPr>
        <w:t>)</w:t>
      </w:r>
      <w:r w:rsidR="00BB3857" w:rsidRPr="001C1B73">
        <w:rPr>
          <w:rFonts w:ascii="Sylfaen" w:hAnsi="Sylfaen"/>
          <w:lang w:val="ka-GE"/>
        </w:rPr>
        <w:t xml:space="preserve"> და </w:t>
      </w:r>
      <w:r w:rsidR="00BB3857" w:rsidRPr="001C1B73">
        <w:rPr>
          <w:rFonts w:ascii="Sylfaen" w:hAnsi="Sylfaen"/>
          <w:b/>
          <w:lang w:val="ka-GE"/>
        </w:rPr>
        <w:t>ლეონიდე თოხაძის</w:t>
      </w:r>
      <w:r w:rsidR="00BB3857" w:rsidRPr="001C1B73">
        <w:rPr>
          <w:rFonts w:ascii="Sylfaen" w:hAnsi="Sylfaen"/>
          <w:lang w:val="ka-GE"/>
        </w:rPr>
        <w:t xml:space="preserve"> (სერტიფიკატი „ზოგადი ქირურგია“)</w:t>
      </w:r>
      <w:r w:rsidRPr="001C1B73">
        <w:rPr>
          <w:rFonts w:ascii="Sylfaen" w:hAnsi="Sylfaen"/>
          <w:lang w:val="ka-GE"/>
        </w:rPr>
        <w:t xml:space="preserve"> </w:t>
      </w:r>
      <w:r w:rsidRPr="001C1B73">
        <w:rPr>
          <w:rFonts w:ascii="Sylfaen" w:eastAsiaTheme="minorHAnsi" w:hAnsi="Sylfaen" w:cstheme="minorBidi"/>
          <w:lang w:val="ka-GE"/>
        </w:rPr>
        <w:t>პროფესიული პასუხისმგებლობის თაობაზე</w:t>
      </w:r>
      <w:r w:rsidR="00AF3A5A" w:rsidRPr="001C1B73">
        <w:rPr>
          <w:rFonts w:ascii="Sylfaen" w:eastAsiaTheme="minorHAnsi" w:hAnsi="Sylfaen" w:cstheme="minorBidi"/>
          <w:lang w:val="ka-GE"/>
        </w:rPr>
        <w:t xml:space="preserve">. </w:t>
      </w:r>
      <w:r w:rsidRPr="001C1B73">
        <w:rPr>
          <w:rFonts w:ascii="Sylfaen" w:eastAsiaTheme="minorHAnsi" w:hAnsi="Sylfaen" w:cstheme="minorBidi"/>
          <w:lang w:val="ka-GE"/>
        </w:rPr>
        <w:t xml:space="preserve"> </w:t>
      </w:r>
    </w:p>
    <w:p w:rsidR="009A0AE3" w:rsidRDefault="009A0AE3" w:rsidP="001C1B73">
      <w:pPr>
        <w:ind w:firstLine="284"/>
        <w:jc w:val="both"/>
        <w:rPr>
          <w:rFonts w:ascii="Sylfaen" w:hAnsi="Sylfaen" w:cs="Sylfaen"/>
          <w:b/>
          <w:bCs/>
          <w:lang w:val="ka-GE"/>
        </w:rPr>
      </w:pPr>
    </w:p>
    <w:p w:rsidR="00602D5B" w:rsidRDefault="00602D5B" w:rsidP="001C1B73">
      <w:pPr>
        <w:ind w:firstLine="284"/>
        <w:jc w:val="both"/>
        <w:rPr>
          <w:rFonts w:ascii="Sylfaen" w:hAnsi="Sylfaen" w:cs="Sylfaen"/>
          <w:b/>
          <w:bCs/>
          <w:lang w:val="ka-GE"/>
        </w:rPr>
      </w:pPr>
    </w:p>
    <w:p w:rsidR="00602D5B" w:rsidRDefault="00602D5B" w:rsidP="001C1B73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</w:p>
    <w:p w:rsidR="00AA5FCB" w:rsidRDefault="00AA5FCB" w:rsidP="001C1B73">
      <w:pPr>
        <w:ind w:firstLine="284"/>
        <w:jc w:val="both"/>
        <w:rPr>
          <w:rFonts w:ascii="Sylfaen" w:hAnsi="Sylfaen"/>
          <w:lang w:val="ka-GE"/>
        </w:rPr>
      </w:pPr>
    </w:p>
    <w:sectPr w:rsidR="00AA5FCB" w:rsidSect="00AA5FCB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D96" w:rsidRDefault="00900D96" w:rsidP="00542339">
      <w:r>
        <w:separator/>
      </w:r>
    </w:p>
  </w:endnote>
  <w:endnote w:type="continuationSeparator" w:id="0">
    <w:p w:rsidR="00900D96" w:rsidRDefault="00900D96" w:rsidP="0054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7248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47F8" w:rsidRDefault="002947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B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47F8" w:rsidRDefault="00294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D96" w:rsidRDefault="00900D96" w:rsidP="00542339">
      <w:r>
        <w:separator/>
      </w:r>
    </w:p>
  </w:footnote>
  <w:footnote w:type="continuationSeparator" w:id="0">
    <w:p w:rsidR="00900D96" w:rsidRDefault="00900D96" w:rsidP="00542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CFC69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9B690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3606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B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5D8B0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C447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48D5C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16E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28B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D899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5C1"/>
    <w:rsid w:val="000006BC"/>
    <w:rsid w:val="00000CBC"/>
    <w:rsid w:val="00000E1C"/>
    <w:rsid w:val="00000F66"/>
    <w:rsid w:val="00001310"/>
    <w:rsid w:val="00001771"/>
    <w:rsid w:val="00001B69"/>
    <w:rsid w:val="00002B5B"/>
    <w:rsid w:val="00002C2B"/>
    <w:rsid w:val="000036B3"/>
    <w:rsid w:val="00003C5F"/>
    <w:rsid w:val="00004E98"/>
    <w:rsid w:val="000050A1"/>
    <w:rsid w:val="00006467"/>
    <w:rsid w:val="00006DEE"/>
    <w:rsid w:val="00007362"/>
    <w:rsid w:val="00007392"/>
    <w:rsid w:val="00010C8A"/>
    <w:rsid w:val="000124C7"/>
    <w:rsid w:val="0001283B"/>
    <w:rsid w:val="00012D8A"/>
    <w:rsid w:val="00016BF4"/>
    <w:rsid w:val="00020A84"/>
    <w:rsid w:val="000212D7"/>
    <w:rsid w:val="000235D3"/>
    <w:rsid w:val="0002452A"/>
    <w:rsid w:val="0002477E"/>
    <w:rsid w:val="00024860"/>
    <w:rsid w:val="00024EFE"/>
    <w:rsid w:val="0002668F"/>
    <w:rsid w:val="00026C5C"/>
    <w:rsid w:val="00027171"/>
    <w:rsid w:val="00030A60"/>
    <w:rsid w:val="00030DA9"/>
    <w:rsid w:val="0003268E"/>
    <w:rsid w:val="000329BE"/>
    <w:rsid w:val="00033FAE"/>
    <w:rsid w:val="00034EDC"/>
    <w:rsid w:val="0003601E"/>
    <w:rsid w:val="00036294"/>
    <w:rsid w:val="00036399"/>
    <w:rsid w:val="00036B8A"/>
    <w:rsid w:val="00036C3F"/>
    <w:rsid w:val="000374A4"/>
    <w:rsid w:val="000377AB"/>
    <w:rsid w:val="00037EFF"/>
    <w:rsid w:val="00037FD1"/>
    <w:rsid w:val="000400DA"/>
    <w:rsid w:val="00040631"/>
    <w:rsid w:val="00040639"/>
    <w:rsid w:val="00040A21"/>
    <w:rsid w:val="00042419"/>
    <w:rsid w:val="00042829"/>
    <w:rsid w:val="0004462B"/>
    <w:rsid w:val="00044D34"/>
    <w:rsid w:val="00045E35"/>
    <w:rsid w:val="00046190"/>
    <w:rsid w:val="000475FC"/>
    <w:rsid w:val="000479A6"/>
    <w:rsid w:val="000479A7"/>
    <w:rsid w:val="000502FC"/>
    <w:rsid w:val="000503F5"/>
    <w:rsid w:val="00050B55"/>
    <w:rsid w:val="00050C82"/>
    <w:rsid w:val="00050E69"/>
    <w:rsid w:val="0005186A"/>
    <w:rsid w:val="00052119"/>
    <w:rsid w:val="000543CF"/>
    <w:rsid w:val="00054566"/>
    <w:rsid w:val="00055749"/>
    <w:rsid w:val="00056E5E"/>
    <w:rsid w:val="000570D7"/>
    <w:rsid w:val="0005722B"/>
    <w:rsid w:val="000575AF"/>
    <w:rsid w:val="00060D8A"/>
    <w:rsid w:val="000628E9"/>
    <w:rsid w:val="000629C3"/>
    <w:rsid w:val="00062E71"/>
    <w:rsid w:val="00064D3A"/>
    <w:rsid w:val="000650A5"/>
    <w:rsid w:val="0006532D"/>
    <w:rsid w:val="00065418"/>
    <w:rsid w:val="00065483"/>
    <w:rsid w:val="00065596"/>
    <w:rsid w:val="00065CA7"/>
    <w:rsid w:val="00065E08"/>
    <w:rsid w:val="00066CD8"/>
    <w:rsid w:val="000676D5"/>
    <w:rsid w:val="00067771"/>
    <w:rsid w:val="00067885"/>
    <w:rsid w:val="000679A4"/>
    <w:rsid w:val="00067CDC"/>
    <w:rsid w:val="00067DE2"/>
    <w:rsid w:val="000704E4"/>
    <w:rsid w:val="000713F6"/>
    <w:rsid w:val="0007168D"/>
    <w:rsid w:val="000737BF"/>
    <w:rsid w:val="000739CE"/>
    <w:rsid w:val="00074AE8"/>
    <w:rsid w:val="00074F5C"/>
    <w:rsid w:val="000753C1"/>
    <w:rsid w:val="0007560A"/>
    <w:rsid w:val="00075CAE"/>
    <w:rsid w:val="00075CF5"/>
    <w:rsid w:val="00077514"/>
    <w:rsid w:val="000800D4"/>
    <w:rsid w:val="0008077D"/>
    <w:rsid w:val="00080A6E"/>
    <w:rsid w:val="00080FF6"/>
    <w:rsid w:val="00081E17"/>
    <w:rsid w:val="00082FD7"/>
    <w:rsid w:val="000832F7"/>
    <w:rsid w:val="00083859"/>
    <w:rsid w:val="00083BF1"/>
    <w:rsid w:val="00084802"/>
    <w:rsid w:val="00084DE5"/>
    <w:rsid w:val="00084E05"/>
    <w:rsid w:val="000850E8"/>
    <w:rsid w:val="00085FD9"/>
    <w:rsid w:val="00086401"/>
    <w:rsid w:val="00086A7E"/>
    <w:rsid w:val="00086A9F"/>
    <w:rsid w:val="00087D5E"/>
    <w:rsid w:val="000906E0"/>
    <w:rsid w:val="00090A76"/>
    <w:rsid w:val="00090CF4"/>
    <w:rsid w:val="00090F37"/>
    <w:rsid w:val="00091B1E"/>
    <w:rsid w:val="00092070"/>
    <w:rsid w:val="00092789"/>
    <w:rsid w:val="00092C5B"/>
    <w:rsid w:val="00094A51"/>
    <w:rsid w:val="00094A60"/>
    <w:rsid w:val="00094C9C"/>
    <w:rsid w:val="00094DF5"/>
    <w:rsid w:val="00095731"/>
    <w:rsid w:val="00096598"/>
    <w:rsid w:val="00096D50"/>
    <w:rsid w:val="000978BA"/>
    <w:rsid w:val="000A0468"/>
    <w:rsid w:val="000A09A7"/>
    <w:rsid w:val="000A3067"/>
    <w:rsid w:val="000A380F"/>
    <w:rsid w:val="000A3C56"/>
    <w:rsid w:val="000A3C5E"/>
    <w:rsid w:val="000A459E"/>
    <w:rsid w:val="000A4FBD"/>
    <w:rsid w:val="000A66ED"/>
    <w:rsid w:val="000A68F4"/>
    <w:rsid w:val="000A723C"/>
    <w:rsid w:val="000A752D"/>
    <w:rsid w:val="000B065A"/>
    <w:rsid w:val="000B12AC"/>
    <w:rsid w:val="000B1357"/>
    <w:rsid w:val="000B1BFE"/>
    <w:rsid w:val="000B21EF"/>
    <w:rsid w:val="000B2BF9"/>
    <w:rsid w:val="000B2BFE"/>
    <w:rsid w:val="000B2C8D"/>
    <w:rsid w:val="000B3EC1"/>
    <w:rsid w:val="000B5742"/>
    <w:rsid w:val="000B5B81"/>
    <w:rsid w:val="000B5BE3"/>
    <w:rsid w:val="000B5E62"/>
    <w:rsid w:val="000B632B"/>
    <w:rsid w:val="000C0A54"/>
    <w:rsid w:val="000C0D02"/>
    <w:rsid w:val="000C1914"/>
    <w:rsid w:val="000C2964"/>
    <w:rsid w:val="000C4992"/>
    <w:rsid w:val="000C5CB1"/>
    <w:rsid w:val="000D221B"/>
    <w:rsid w:val="000D251C"/>
    <w:rsid w:val="000D4AB7"/>
    <w:rsid w:val="000D5497"/>
    <w:rsid w:val="000D5FD5"/>
    <w:rsid w:val="000D699C"/>
    <w:rsid w:val="000D6EFF"/>
    <w:rsid w:val="000D7487"/>
    <w:rsid w:val="000D76BC"/>
    <w:rsid w:val="000D7BE3"/>
    <w:rsid w:val="000D7E77"/>
    <w:rsid w:val="000E0559"/>
    <w:rsid w:val="000E1310"/>
    <w:rsid w:val="000E1354"/>
    <w:rsid w:val="000E13BD"/>
    <w:rsid w:val="000E1EC9"/>
    <w:rsid w:val="000E205E"/>
    <w:rsid w:val="000E242A"/>
    <w:rsid w:val="000E2446"/>
    <w:rsid w:val="000E24C1"/>
    <w:rsid w:val="000E3767"/>
    <w:rsid w:val="000E42D6"/>
    <w:rsid w:val="000E4641"/>
    <w:rsid w:val="000E5B2E"/>
    <w:rsid w:val="000F0C6F"/>
    <w:rsid w:val="000F0DA9"/>
    <w:rsid w:val="000F1B23"/>
    <w:rsid w:val="000F1B4C"/>
    <w:rsid w:val="000F2AC7"/>
    <w:rsid w:val="000F2EA8"/>
    <w:rsid w:val="000F34DB"/>
    <w:rsid w:val="000F36A6"/>
    <w:rsid w:val="000F3A76"/>
    <w:rsid w:val="000F431B"/>
    <w:rsid w:val="000F4614"/>
    <w:rsid w:val="000F4C71"/>
    <w:rsid w:val="000F4E72"/>
    <w:rsid w:val="000F55C2"/>
    <w:rsid w:val="000F6339"/>
    <w:rsid w:val="000F6CB7"/>
    <w:rsid w:val="000F7AD3"/>
    <w:rsid w:val="000F7B73"/>
    <w:rsid w:val="000F7BB3"/>
    <w:rsid w:val="000F7BFE"/>
    <w:rsid w:val="000F7F6C"/>
    <w:rsid w:val="00100382"/>
    <w:rsid w:val="001006C5"/>
    <w:rsid w:val="001008C4"/>
    <w:rsid w:val="00100EE7"/>
    <w:rsid w:val="00101457"/>
    <w:rsid w:val="00101BBE"/>
    <w:rsid w:val="00101C69"/>
    <w:rsid w:val="00102161"/>
    <w:rsid w:val="00102F97"/>
    <w:rsid w:val="00103DAF"/>
    <w:rsid w:val="00104145"/>
    <w:rsid w:val="0010424F"/>
    <w:rsid w:val="00104579"/>
    <w:rsid w:val="00104E75"/>
    <w:rsid w:val="00106070"/>
    <w:rsid w:val="00106C11"/>
    <w:rsid w:val="00106E7A"/>
    <w:rsid w:val="001076E9"/>
    <w:rsid w:val="00107990"/>
    <w:rsid w:val="0011120F"/>
    <w:rsid w:val="001118E6"/>
    <w:rsid w:val="00112CEB"/>
    <w:rsid w:val="001137AB"/>
    <w:rsid w:val="00113DE1"/>
    <w:rsid w:val="00113FB9"/>
    <w:rsid w:val="0011442E"/>
    <w:rsid w:val="0011449B"/>
    <w:rsid w:val="00114674"/>
    <w:rsid w:val="00114F3F"/>
    <w:rsid w:val="001150A6"/>
    <w:rsid w:val="001154E8"/>
    <w:rsid w:val="001162C2"/>
    <w:rsid w:val="001162C7"/>
    <w:rsid w:val="00116B45"/>
    <w:rsid w:val="00117512"/>
    <w:rsid w:val="00117BBC"/>
    <w:rsid w:val="00117BE8"/>
    <w:rsid w:val="001205B5"/>
    <w:rsid w:val="0012101E"/>
    <w:rsid w:val="001224CF"/>
    <w:rsid w:val="00124369"/>
    <w:rsid w:val="00124EBC"/>
    <w:rsid w:val="001258F8"/>
    <w:rsid w:val="00125E70"/>
    <w:rsid w:val="001264C6"/>
    <w:rsid w:val="001271DA"/>
    <w:rsid w:val="00130D61"/>
    <w:rsid w:val="00131928"/>
    <w:rsid w:val="00131ED8"/>
    <w:rsid w:val="001327E5"/>
    <w:rsid w:val="00132855"/>
    <w:rsid w:val="00133EC3"/>
    <w:rsid w:val="001349F1"/>
    <w:rsid w:val="00134A7F"/>
    <w:rsid w:val="00135193"/>
    <w:rsid w:val="001360B6"/>
    <w:rsid w:val="001361D0"/>
    <w:rsid w:val="0013685B"/>
    <w:rsid w:val="00136978"/>
    <w:rsid w:val="0013731E"/>
    <w:rsid w:val="001376CD"/>
    <w:rsid w:val="00137B8F"/>
    <w:rsid w:val="00140024"/>
    <w:rsid w:val="0014006B"/>
    <w:rsid w:val="001401E1"/>
    <w:rsid w:val="00141337"/>
    <w:rsid w:val="00141896"/>
    <w:rsid w:val="001418AA"/>
    <w:rsid w:val="00142A2F"/>
    <w:rsid w:val="001435B7"/>
    <w:rsid w:val="001441F0"/>
    <w:rsid w:val="00144C7A"/>
    <w:rsid w:val="00145126"/>
    <w:rsid w:val="001454FB"/>
    <w:rsid w:val="00145967"/>
    <w:rsid w:val="00145F8A"/>
    <w:rsid w:val="00146876"/>
    <w:rsid w:val="00146BB8"/>
    <w:rsid w:val="0014715E"/>
    <w:rsid w:val="001478B3"/>
    <w:rsid w:val="001506E5"/>
    <w:rsid w:val="001507C3"/>
    <w:rsid w:val="00150A09"/>
    <w:rsid w:val="00151DE3"/>
    <w:rsid w:val="00151F2E"/>
    <w:rsid w:val="001525DC"/>
    <w:rsid w:val="001526A7"/>
    <w:rsid w:val="00152806"/>
    <w:rsid w:val="00152CDA"/>
    <w:rsid w:val="00152EF8"/>
    <w:rsid w:val="00153887"/>
    <w:rsid w:val="00153BDF"/>
    <w:rsid w:val="001540C5"/>
    <w:rsid w:val="001541DF"/>
    <w:rsid w:val="00155157"/>
    <w:rsid w:val="00155654"/>
    <w:rsid w:val="0015599E"/>
    <w:rsid w:val="00160DDA"/>
    <w:rsid w:val="001613DE"/>
    <w:rsid w:val="00161693"/>
    <w:rsid w:val="00161802"/>
    <w:rsid w:val="00161867"/>
    <w:rsid w:val="001620EA"/>
    <w:rsid w:val="00162546"/>
    <w:rsid w:val="0016326B"/>
    <w:rsid w:val="0016395F"/>
    <w:rsid w:val="00163FEE"/>
    <w:rsid w:val="00164788"/>
    <w:rsid w:val="001648B5"/>
    <w:rsid w:val="00164A1A"/>
    <w:rsid w:val="0016511D"/>
    <w:rsid w:val="0016592E"/>
    <w:rsid w:val="00165B4D"/>
    <w:rsid w:val="00166197"/>
    <w:rsid w:val="0016685C"/>
    <w:rsid w:val="00166B2F"/>
    <w:rsid w:val="00166E07"/>
    <w:rsid w:val="001678E8"/>
    <w:rsid w:val="00167E1A"/>
    <w:rsid w:val="00167E90"/>
    <w:rsid w:val="00170555"/>
    <w:rsid w:val="0017059A"/>
    <w:rsid w:val="00170A3A"/>
    <w:rsid w:val="001710F2"/>
    <w:rsid w:val="001711F9"/>
    <w:rsid w:val="00173219"/>
    <w:rsid w:val="00174867"/>
    <w:rsid w:val="00174EE6"/>
    <w:rsid w:val="001755E3"/>
    <w:rsid w:val="0017578E"/>
    <w:rsid w:val="00175C67"/>
    <w:rsid w:val="00175CBE"/>
    <w:rsid w:val="00176987"/>
    <w:rsid w:val="001771F8"/>
    <w:rsid w:val="00177FF5"/>
    <w:rsid w:val="00180043"/>
    <w:rsid w:val="00180456"/>
    <w:rsid w:val="001804FB"/>
    <w:rsid w:val="001811BF"/>
    <w:rsid w:val="001812EC"/>
    <w:rsid w:val="001827D3"/>
    <w:rsid w:val="00182E97"/>
    <w:rsid w:val="001848A6"/>
    <w:rsid w:val="0018511B"/>
    <w:rsid w:val="00185522"/>
    <w:rsid w:val="001862C4"/>
    <w:rsid w:val="0018657A"/>
    <w:rsid w:val="0018675F"/>
    <w:rsid w:val="0018691E"/>
    <w:rsid w:val="00186FA9"/>
    <w:rsid w:val="00187101"/>
    <w:rsid w:val="00187484"/>
    <w:rsid w:val="00187539"/>
    <w:rsid w:val="00187854"/>
    <w:rsid w:val="001900B8"/>
    <w:rsid w:val="0019072C"/>
    <w:rsid w:val="001908D2"/>
    <w:rsid w:val="0019192A"/>
    <w:rsid w:val="00191A56"/>
    <w:rsid w:val="0019237F"/>
    <w:rsid w:val="001924BE"/>
    <w:rsid w:val="00192A73"/>
    <w:rsid w:val="00193C1F"/>
    <w:rsid w:val="00193E51"/>
    <w:rsid w:val="00193F0A"/>
    <w:rsid w:val="00193FA5"/>
    <w:rsid w:val="00194B2B"/>
    <w:rsid w:val="00194CA0"/>
    <w:rsid w:val="00195396"/>
    <w:rsid w:val="001958C3"/>
    <w:rsid w:val="001A107E"/>
    <w:rsid w:val="001A13FB"/>
    <w:rsid w:val="001A17B0"/>
    <w:rsid w:val="001A1EDC"/>
    <w:rsid w:val="001A3B4C"/>
    <w:rsid w:val="001A445E"/>
    <w:rsid w:val="001A4C27"/>
    <w:rsid w:val="001A4F92"/>
    <w:rsid w:val="001A5694"/>
    <w:rsid w:val="001A69D8"/>
    <w:rsid w:val="001A71DC"/>
    <w:rsid w:val="001A7F56"/>
    <w:rsid w:val="001B029E"/>
    <w:rsid w:val="001B0F6E"/>
    <w:rsid w:val="001B1991"/>
    <w:rsid w:val="001B273B"/>
    <w:rsid w:val="001B3E88"/>
    <w:rsid w:val="001B42D2"/>
    <w:rsid w:val="001B5EC6"/>
    <w:rsid w:val="001B67EE"/>
    <w:rsid w:val="001B6D80"/>
    <w:rsid w:val="001C0207"/>
    <w:rsid w:val="001C0E24"/>
    <w:rsid w:val="001C1B73"/>
    <w:rsid w:val="001C2034"/>
    <w:rsid w:val="001C3216"/>
    <w:rsid w:val="001C4B5A"/>
    <w:rsid w:val="001C4E03"/>
    <w:rsid w:val="001C5DAB"/>
    <w:rsid w:val="001C5F1B"/>
    <w:rsid w:val="001C61B9"/>
    <w:rsid w:val="001C62EB"/>
    <w:rsid w:val="001C6C7F"/>
    <w:rsid w:val="001C6EB6"/>
    <w:rsid w:val="001C706A"/>
    <w:rsid w:val="001C74D5"/>
    <w:rsid w:val="001C7700"/>
    <w:rsid w:val="001C7BBB"/>
    <w:rsid w:val="001D0D51"/>
    <w:rsid w:val="001D0FBE"/>
    <w:rsid w:val="001D1611"/>
    <w:rsid w:val="001D2659"/>
    <w:rsid w:val="001D2CB3"/>
    <w:rsid w:val="001D2D9B"/>
    <w:rsid w:val="001D34C2"/>
    <w:rsid w:val="001D379C"/>
    <w:rsid w:val="001D433F"/>
    <w:rsid w:val="001D4E6B"/>
    <w:rsid w:val="001D5B5D"/>
    <w:rsid w:val="001D79BC"/>
    <w:rsid w:val="001E05CC"/>
    <w:rsid w:val="001E0F12"/>
    <w:rsid w:val="001E1EFA"/>
    <w:rsid w:val="001E2296"/>
    <w:rsid w:val="001E276D"/>
    <w:rsid w:val="001E2FD9"/>
    <w:rsid w:val="001E33EE"/>
    <w:rsid w:val="001E3869"/>
    <w:rsid w:val="001E3C28"/>
    <w:rsid w:val="001E3F5D"/>
    <w:rsid w:val="001E4D40"/>
    <w:rsid w:val="001E559E"/>
    <w:rsid w:val="001E6342"/>
    <w:rsid w:val="001E634C"/>
    <w:rsid w:val="001E6B86"/>
    <w:rsid w:val="001E7171"/>
    <w:rsid w:val="001E760E"/>
    <w:rsid w:val="001F04F0"/>
    <w:rsid w:val="001F0C70"/>
    <w:rsid w:val="001F1CDF"/>
    <w:rsid w:val="001F1DEA"/>
    <w:rsid w:val="001F20B4"/>
    <w:rsid w:val="001F340C"/>
    <w:rsid w:val="001F3B42"/>
    <w:rsid w:val="001F4425"/>
    <w:rsid w:val="001F4E47"/>
    <w:rsid w:val="001F7101"/>
    <w:rsid w:val="001F72F8"/>
    <w:rsid w:val="001F76DC"/>
    <w:rsid w:val="001F7B77"/>
    <w:rsid w:val="00200B79"/>
    <w:rsid w:val="00200D50"/>
    <w:rsid w:val="0020306A"/>
    <w:rsid w:val="00203591"/>
    <w:rsid w:val="002040BE"/>
    <w:rsid w:val="00205943"/>
    <w:rsid w:val="00205C18"/>
    <w:rsid w:val="00206B10"/>
    <w:rsid w:val="00206D78"/>
    <w:rsid w:val="00207778"/>
    <w:rsid w:val="00207B7F"/>
    <w:rsid w:val="002101DB"/>
    <w:rsid w:val="00210821"/>
    <w:rsid w:val="00212299"/>
    <w:rsid w:val="002126DF"/>
    <w:rsid w:val="00213928"/>
    <w:rsid w:val="00213B41"/>
    <w:rsid w:val="00216030"/>
    <w:rsid w:val="002169DA"/>
    <w:rsid w:val="00216D56"/>
    <w:rsid w:val="00220A14"/>
    <w:rsid w:val="00221F61"/>
    <w:rsid w:val="00221FFB"/>
    <w:rsid w:val="002221F2"/>
    <w:rsid w:val="002224ED"/>
    <w:rsid w:val="0022272C"/>
    <w:rsid w:val="00223D82"/>
    <w:rsid w:val="00224583"/>
    <w:rsid w:val="002245F1"/>
    <w:rsid w:val="0022466C"/>
    <w:rsid w:val="0022470C"/>
    <w:rsid w:val="00224C76"/>
    <w:rsid w:val="00224DEE"/>
    <w:rsid w:val="00224E38"/>
    <w:rsid w:val="00225086"/>
    <w:rsid w:val="002250F9"/>
    <w:rsid w:val="00225144"/>
    <w:rsid w:val="002253B5"/>
    <w:rsid w:val="002258B1"/>
    <w:rsid w:val="002259F6"/>
    <w:rsid w:val="00225E8E"/>
    <w:rsid w:val="00226267"/>
    <w:rsid w:val="002262E0"/>
    <w:rsid w:val="00226755"/>
    <w:rsid w:val="00226C5E"/>
    <w:rsid w:val="00226F28"/>
    <w:rsid w:val="00226F9F"/>
    <w:rsid w:val="0022745B"/>
    <w:rsid w:val="00227ACF"/>
    <w:rsid w:val="00227FCD"/>
    <w:rsid w:val="00230122"/>
    <w:rsid w:val="002304B0"/>
    <w:rsid w:val="0023053D"/>
    <w:rsid w:val="00230BD3"/>
    <w:rsid w:val="00231100"/>
    <w:rsid w:val="002311C7"/>
    <w:rsid w:val="002318F5"/>
    <w:rsid w:val="00231922"/>
    <w:rsid w:val="00231CC6"/>
    <w:rsid w:val="00232531"/>
    <w:rsid w:val="002327F1"/>
    <w:rsid w:val="00232993"/>
    <w:rsid w:val="00232CEF"/>
    <w:rsid w:val="00232D6D"/>
    <w:rsid w:val="00232DFD"/>
    <w:rsid w:val="0023409D"/>
    <w:rsid w:val="0023482D"/>
    <w:rsid w:val="0023542D"/>
    <w:rsid w:val="002356FD"/>
    <w:rsid w:val="00235A09"/>
    <w:rsid w:val="00235C87"/>
    <w:rsid w:val="00236D4F"/>
    <w:rsid w:val="0024090C"/>
    <w:rsid w:val="00240C4D"/>
    <w:rsid w:val="00241541"/>
    <w:rsid w:val="00241D13"/>
    <w:rsid w:val="00242B93"/>
    <w:rsid w:val="002440A0"/>
    <w:rsid w:val="0024444F"/>
    <w:rsid w:val="00244633"/>
    <w:rsid w:val="00244C73"/>
    <w:rsid w:val="00245AB9"/>
    <w:rsid w:val="00245C9D"/>
    <w:rsid w:val="00246205"/>
    <w:rsid w:val="00246AB2"/>
    <w:rsid w:val="00246D74"/>
    <w:rsid w:val="002475AA"/>
    <w:rsid w:val="0025207F"/>
    <w:rsid w:val="00252202"/>
    <w:rsid w:val="00252B70"/>
    <w:rsid w:val="00252CD7"/>
    <w:rsid w:val="002531F5"/>
    <w:rsid w:val="00253F4C"/>
    <w:rsid w:val="00254ACA"/>
    <w:rsid w:val="00254C9D"/>
    <w:rsid w:val="00255654"/>
    <w:rsid w:val="00255788"/>
    <w:rsid w:val="00256C5B"/>
    <w:rsid w:val="00256DC1"/>
    <w:rsid w:val="00256ED7"/>
    <w:rsid w:val="00257229"/>
    <w:rsid w:val="00257A81"/>
    <w:rsid w:val="00257D51"/>
    <w:rsid w:val="00257F8E"/>
    <w:rsid w:val="002600DB"/>
    <w:rsid w:val="00260370"/>
    <w:rsid w:val="00260E33"/>
    <w:rsid w:val="002616A6"/>
    <w:rsid w:val="00261D16"/>
    <w:rsid w:val="00263315"/>
    <w:rsid w:val="002633DB"/>
    <w:rsid w:val="002637D7"/>
    <w:rsid w:val="00263AC7"/>
    <w:rsid w:val="00263DDD"/>
    <w:rsid w:val="00263E5C"/>
    <w:rsid w:val="00264BBE"/>
    <w:rsid w:val="00265B3D"/>
    <w:rsid w:val="00265F32"/>
    <w:rsid w:val="00265F66"/>
    <w:rsid w:val="00266065"/>
    <w:rsid w:val="00266166"/>
    <w:rsid w:val="002663E4"/>
    <w:rsid w:val="00266CA5"/>
    <w:rsid w:val="00267B39"/>
    <w:rsid w:val="00272AB3"/>
    <w:rsid w:val="00273686"/>
    <w:rsid w:val="002737D4"/>
    <w:rsid w:val="002738C7"/>
    <w:rsid w:val="00273A88"/>
    <w:rsid w:val="00274206"/>
    <w:rsid w:val="002747C7"/>
    <w:rsid w:val="00274874"/>
    <w:rsid w:val="002749FB"/>
    <w:rsid w:val="00276807"/>
    <w:rsid w:val="00277E13"/>
    <w:rsid w:val="00281495"/>
    <w:rsid w:val="0028155A"/>
    <w:rsid w:val="00281A56"/>
    <w:rsid w:val="00281AAE"/>
    <w:rsid w:val="002828ED"/>
    <w:rsid w:val="00282D8A"/>
    <w:rsid w:val="00282E1D"/>
    <w:rsid w:val="00283333"/>
    <w:rsid w:val="0028342E"/>
    <w:rsid w:val="00283D06"/>
    <w:rsid w:val="0028440C"/>
    <w:rsid w:val="002848A3"/>
    <w:rsid w:val="002855BE"/>
    <w:rsid w:val="00285E1D"/>
    <w:rsid w:val="00286F36"/>
    <w:rsid w:val="00287A00"/>
    <w:rsid w:val="00287AAA"/>
    <w:rsid w:val="00287B1F"/>
    <w:rsid w:val="00287E2D"/>
    <w:rsid w:val="00290C58"/>
    <w:rsid w:val="00290CBF"/>
    <w:rsid w:val="0029108E"/>
    <w:rsid w:val="00292CCC"/>
    <w:rsid w:val="00292EBC"/>
    <w:rsid w:val="002930F1"/>
    <w:rsid w:val="00293463"/>
    <w:rsid w:val="00294184"/>
    <w:rsid w:val="0029438C"/>
    <w:rsid w:val="00294486"/>
    <w:rsid w:val="002947F8"/>
    <w:rsid w:val="00294AFF"/>
    <w:rsid w:val="00294E94"/>
    <w:rsid w:val="00295378"/>
    <w:rsid w:val="00295A66"/>
    <w:rsid w:val="00295E21"/>
    <w:rsid w:val="00296DC1"/>
    <w:rsid w:val="00296EB2"/>
    <w:rsid w:val="002971C4"/>
    <w:rsid w:val="002976F0"/>
    <w:rsid w:val="002977C8"/>
    <w:rsid w:val="002A094B"/>
    <w:rsid w:val="002A1B59"/>
    <w:rsid w:val="002A20D9"/>
    <w:rsid w:val="002A27AD"/>
    <w:rsid w:val="002A2CB7"/>
    <w:rsid w:val="002A2D07"/>
    <w:rsid w:val="002A3224"/>
    <w:rsid w:val="002A41D5"/>
    <w:rsid w:val="002A4711"/>
    <w:rsid w:val="002A4899"/>
    <w:rsid w:val="002A4E88"/>
    <w:rsid w:val="002A4FCC"/>
    <w:rsid w:val="002A624D"/>
    <w:rsid w:val="002A62B3"/>
    <w:rsid w:val="002A64C3"/>
    <w:rsid w:val="002A79CD"/>
    <w:rsid w:val="002A7F8B"/>
    <w:rsid w:val="002B06D4"/>
    <w:rsid w:val="002B0EEE"/>
    <w:rsid w:val="002B104B"/>
    <w:rsid w:val="002B1341"/>
    <w:rsid w:val="002B1829"/>
    <w:rsid w:val="002B3AD1"/>
    <w:rsid w:val="002B469D"/>
    <w:rsid w:val="002B4B96"/>
    <w:rsid w:val="002B58A1"/>
    <w:rsid w:val="002B5F9C"/>
    <w:rsid w:val="002B605F"/>
    <w:rsid w:val="002B6697"/>
    <w:rsid w:val="002C1B9E"/>
    <w:rsid w:val="002C214A"/>
    <w:rsid w:val="002C2323"/>
    <w:rsid w:val="002C234B"/>
    <w:rsid w:val="002C249A"/>
    <w:rsid w:val="002C253D"/>
    <w:rsid w:val="002C2674"/>
    <w:rsid w:val="002C2F8F"/>
    <w:rsid w:val="002C36B2"/>
    <w:rsid w:val="002C3829"/>
    <w:rsid w:val="002C45F5"/>
    <w:rsid w:val="002C49B6"/>
    <w:rsid w:val="002C5045"/>
    <w:rsid w:val="002C53D3"/>
    <w:rsid w:val="002C5A23"/>
    <w:rsid w:val="002C6D0F"/>
    <w:rsid w:val="002C7060"/>
    <w:rsid w:val="002C7B99"/>
    <w:rsid w:val="002C7FDB"/>
    <w:rsid w:val="002D0C44"/>
    <w:rsid w:val="002D10A4"/>
    <w:rsid w:val="002D10C2"/>
    <w:rsid w:val="002D11ED"/>
    <w:rsid w:val="002D1976"/>
    <w:rsid w:val="002D1B34"/>
    <w:rsid w:val="002D299B"/>
    <w:rsid w:val="002D3B21"/>
    <w:rsid w:val="002D3B69"/>
    <w:rsid w:val="002D3D06"/>
    <w:rsid w:val="002D40CD"/>
    <w:rsid w:val="002D559D"/>
    <w:rsid w:val="002D5887"/>
    <w:rsid w:val="002D5E91"/>
    <w:rsid w:val="002D734E"/>
    <w:rsid w:val="002D79E6"/>
    <w:rsid w:val="002D7F62"/>
    <w:rsid w:val="002E004C"/>
    <w:rsid w:val="002E01F7"/>
    <w:rsid w:val="002E0A9A"/>
    <w:rsid w:val="002E1242"/>
    <w:rsid w:val="002E1244"/>
    <w:rsid w:val="002E166A"/>
    <w:rsid w:val="002E1FEE"/>
    <w:rsid w:val="002E29BD"/>
    <w:rsid w:val="002E2B24"/>
    <w:rsid w:val="002E37AF"/>
    <w:rsid w:val="002E40DD"/>
    <w:rsid w:val="002E40FB"/>
    <w:rsid w:val="002E4601"/>
    <w:rsid w:val="002E50CF"/>
    <w:rsid w:val="002F01BE"/>
    <w:rsid w:val="002F0BE5"/>
    <w:rsid w:val="002F21AB"/>
    <w:rsid w:val="002F28FC"/>
    <w:rsid w:val="002F2AA7"/>
    <w:rsid w:val="002F2B29"/>
    <w:rsid w:val="002F2D7A"/>
    <w:rsid w:val="002F2DE7"/>
    <w:rsid w:val="002F2FCE"/>
    <w:rsid w:val="002F3065"/>
    <w:rsid w:val="002F3556"/>
    <w:rsid w:val="002F37B9"/>
    <w:rsid w:val="002F4427"/>
    <w:rsid w:val="002F4D2F"/>
    <w:rsid w:val="002F5238"/>
    <w:rsid w:val="002F604D"/>
    <w:rsid w:val="002F722E"/>
    <w:rsid w:val="002F7479"/>
    <w:rsid w:val="002F75FA"/>
    <w:rsid w:val="002F76C6"/>
    <w:rsid w:val="00300012"/>
    <w:rsid w:val="00300687"/>
    <w:rsid w:val="003014A1"/>
    <w:rsid w:val="00302122"/>
    <w:rsid w:val="00305588"/>
    <w:rsid w:val="00305BCF"/>
    <w:rsid w:val="00306DD6"/>
    <w:rsid w:val="00307BDC"/>
    <w:rsid w:val="00310019"/>
    <w:rsid w:val="0031040B"/>
    <w:rsid w:val="00310D8B"/>
    <w:rsid w:val="00312728"/>
    <w:rsid w:val="00312AFB"/>
    <w:rsid w:val="00313112"/>
    <w:rsid w:val="003137CF"/>
    <w:rsid w:val="00313835"/>
    <w:rsid w:val="00313CA1"/>
    <w:rsid w:val="0031461B"/>
    <w:rsid w:val="00315CF1"/>
    <w:rsid w:val="00315D78"/>
    <w:rsid w:val="00315DF2"/>
    <w:rsid w:val="00316681"/>
    <w:rsid w:val="00316832"/>
    <w:rsid w:val="00317088"/>
    <w:rsid w:val="0031773F"/>
    <w:rsid w:val="0031799A"/>
    <w:rsid w:val="00317F6D"/>
    <w:rsid w:val="00317FAA"/>
    <w:rsid w:val="00320DD7"/>
    <w:rsid w:val="00320F04"/>
    <w:rsid w:val="0032206E"/>
    <w:rsid w:val="0032232A"/>
    <w:rsid w:val="0032328B"/>
    <w:rsid w:val="003233EF"/>
    <w:rsid w:val="003251F0"/>
    <w:rsid w:val="00325507"/>
    <w:rsid w:val="0032575E"/>
    <w:rsid w:val="0032576A"/>
    <w:rsid w:val="00326000"/>
    <w:rsid w:val="00326201"/>
    <w:rsid w:val="00326E1D"/>
    <w:rsid w:val="00327CA9"/>
    <w:rsid w:val="00327F3F"/>
    <w:rsid w:val="003304AC"/>
    <w:rsid w:val="00330731"/>
    <w:rsid w:val="00330A72"/>
    <w:rsid w:val="00330AA1"/>
    <w:rsid w:val="00330E7A"/>
    <w:rsid w:val="00331331"/>
    <w:rsid w:val="00331AB2"/>
    <w:rsid w:val="00331BCA"/>
    <w:rsid w:val="00332B5C"/>
    <w:rsid w:val="00332FAB"/>
    <w:rsid w:val="00333178"/>
    <w:rsid w:val="003336B4"/>
    <w:rsid w:val="00334972"/>
    <w:rsid w:val="00334C3A"/>
    <w:rsid w:val="0033644D"/>
    <w:rsid w:val="00337363"/>
    <w:rsid w:val="0033775F"/>
    <w:rsid w:val="003412CA"/>
    <w:rsid w:val="003416CD"/>
    <w:rsid w:val="00341A0A"/>
    <w:rsid w:val="00341A5B"/>
    <w:rsid w:val="00341A7B"/>
    <w:rsid w:val="003428F7"/>
    <w:rsid w:val="00342BAE"/>
    <w:rsid w:val="00343153"/>
    <w:rsid w:val="00343E02"/>
    <w:rsid w:val="00343EA5"/>
    <w:rsid w:val="00344312"/>
    <w:rsid w:val="00344927"/>
    <w:rsid w:val="00344C13"/>
    <w:rsid w:val="00345BBD"/>
    <w:rsid w:val="00345FC2"/>
    <w:rsid w:val="003463AC"/>
    <w:rsid w:val="00346D6B"/>
    <w:rsid w:val="00347212"/>
    <w:rsid w:val="0034775F"/>
    <w:rsid w:val="00350369"/>
    <w:rsid w:val="0035132B"/>
    <w:rsid w:val="00351C4A"/>
    <w:rsid w:val="003521B1"/>
    <w:rsid w:val="0035297B"/>
    <w:rsid w:val="00352AB0"/>
    <w:rsid w:val="00352EF0"/>
    <w:rsid w:val="003532A0"/>
    <w:rsid w:val="003532B1"/>
    <w:rsid w:val="00353B89"/>
    <w:rsid w:val="00353FC9"/>
    <w:rsid w:val="0035507D"/>
    <w:rsid w:val="0035570A"/>
    <w:rsid w:val="003558D8"/>
    <w:rsid w:val="003563BD"/>
    <w:rsid w:val="00356D80"/>
    <w:rsid w:val="00356F36"/>
    <w:rsid w:val="003571F3"/>
    <w:rsid w:val="00357479"/>
    <w:rsid w:val="003577F3"/>
    <w:rsid w:val="00357937"/>
    <w:rsid w:val="00357CB0"/>
    <w:rsid w:val="0036086E"/>
    <w:rsid w:val="00360B56"/>
    <w:rsid w:val="003611A2"/>
    <w:rsid w:val="003625EC"/>
    <w:rsid w:val="0036269F"/>
    <w:rsid w:val="003639EC"/>
    <w:rsid w:val="003640D0"/>
    <w:rsid w:val="00364CFE"/>
    <w:rsid w:val="003653AA"/>
    <w:rsid w:val="003657DB"/>
    <w:rsid w:val="00365873"/>
    <w:rsid w:val="003659ED"/>
    <w:rsid w:val="00365D72"/>
    <w:rsid w:val="003661AD"/>
    <w:rsid w:val="00366531"/>
    <w:rsid w:val="00366C2A"/>
    <w:rsid w:val="003670E0"/>
    <w:rsid w:val="003670E4"/>
    <w:rsid w:val="00367878"/>
    <w:rsid w:val="00367A16"/>
    <w:rsid w:val="00367D31"/>
    <w:rsid w:val="0037012E"/>
    <w:rsid w:val="00373239"/>
    <w:rsid w:val="00373AC2"/>
    <w:rsid w:val="00373D3A"/>
    <w:rsid w:val="00374080"/>
    <w:rsid w:val="0037527C"/>
    <w:rsid w:val="00375ED6"/>
    <w:rsid w:val="00377ED0"/>
    <w:rsid w:val="00377EDF"/>
    <w:rsid w:val="0038013C"/>
    <w:rsid w:val="00381357"/>
    <w:rsid w:val="00381453"/>
    <w:rsid w:val="00381601"/>
    <w:rsid w:val="003822E0"/>
    <w:rsid w:val="00382F4E"/>
    <w:rsid w:val="00383899"/>
    <w:rsid w:val="003849CE"/>
    <w:rsid w:val="00384E7F"/>
    <w:rsid w:val="003852D0"/>
    <w:rsid w:val="00385467"/>
    <w:rsid w:val="00385B4D"/>
    <w:rsid w:val="003866BE"/>
    <w:rsid w:val="00387264"/>
    <w:rsid w:val="00387FD1"/>
    <w:rsid w:val="00392B2D"/>
    <w:rsid w:val="0039476F"/>
    <w:rsid w:val="00395403"/>
    <w:rsid w:val="0039570D"/>
    <w:rsid w:val="0039584E"/>
    <w:rsid w:val="00395FB9"/>
    <w:rsid w:val="00396060"/>
    <w:rsid w:val="003A0DC1"/>
    <w:rsid w:val="003A101D"/>
    <w:rsid w:val="003A1695"/>
    <w:rsid w:val="003A1DCD"/>
    <w:rsid w:val="003A2DC7"/>
    <w:rsid w:val="003A2F1A"/>
    <w:rsid w:val="003A3BB1"/>
    <w:rsid w:val="003A3F58"/>
    <w:rsid w:val="003A5A8B"/>
    <w:rsid w:val="003A5CE7"/>
    <w:rsid w:val="003A5DDA"/>
    <w:rsid w:val="003A624A"/>
    <w:rsid w:val="003A663D"/>
    <w:rsid w:val="003A6DB9"/>
    <w:rsid w:val="003A7425"/>
    <w:rsid w:val="003A7B19"/>
    <w:rsid w:val="003B1479"/>
    <w:rsid w:val="003B192B"/>
    <w:rsid w:val="003B2055"/>
    <w:rsid w:val="003B22CA"/>
    <w:rsid w:val="003B2926"/>
    <w:rsid w:val="003B2B37"/>
    <w:rsid w:val="003B311A"/>
    <w:rsid w:val="003B319A"/>
    <w:rsid w:val="003B343C"/>
    <w:rsid w:val="003B3E4A"/>
    <w:rsid w:val="003B4669"/>
    <w:rsid w:val="003B5CF7"/>
    <w:rsid w:val="003B5F62"/>
    <w:rsid w:val="003B6572"/>
    <w:rsid w:val="003B72B9"/>
    <w:rsid w:val="003B7DB2"/>
    <w:rsid w:val="003C0340"/>
    <w:rsid w:val="003C162E"/>
    <w:rsid w:val="003C1FC0"/>
    <w:rsid w:val="003C3344"/>
    <w:rsid w:val="003C349E"/>
    <w:rsid w:val="003C402A"/>
    <w:rsid w:val="003C4781"/>
    <w:rsid w:val="003C553F"/>
    <w:rsid w:val="003C610C"/>
    <w:rsid w:val="003C6523"/>
    <w:rsid w:val="003C708C"/>
    <w:rsid w:val="003C7916"/>
    <w:rsid w:val="003D037E"/>
    <w:rsid w:val="003D13C5"/>
    <w:rsid w:val="003D2354"/>
    <w:rsid w:val="003D2465"/>
    <w:rsid w:val="003D3028"/>
    <w:rsid w:val="003D43B2"/>
    <w:rsid w:val="003D5175"/>
    <w:rsid w:val="003D566A"/>
    <w:rsid w:val="003D59E9"/>
    <w:rsid w:val="003D5B90"/>
    <w:rsid w:val="003D5D4A"/>
    <w:rsid w:val="003D5F9B"/>
    <w:rsid w:val="003D60B2"/>
    <w:rsid w:val="003D665A"/>
    <w:rsid w:val="003D66FF"/>
    <w:rsid w:val="003D6921"/>
    <w:rsid w:val="003D6BA7"/>
    <w:rsid w:val="003D6BBA"/>
    <w:rsid w:val="003D6E20"/>
    <w:rsid w:val="003D74C7"/>
    <w:rsid w:val="003D7853"/>
    <w:rsid w:val="003D7AF4"/>
    <w:rsid w:val="003E1154"/>
    <w:rsid w:val="003E15C7"/>
    <w:rsid w:val="003E1783"/>
    <w:rsid w:val="003E1930"/>
    <w:rsid w:val="003E1A03"/>
    <w:rsid w:val="003E1B94"/>
    <w:rsid w:val="003E1D71"/>
    <w:rsid w:val="003E2AC3"/>
    <w:rsid w:val="003E3372"/>
    <w:rsid w:val="003E3575"/>
    <w:rsid w:val="003E41A1"/>
    <w:rsid w:val="003E4ECA"/>
    <w:rsid w:val="003E5939"/>
    <w:rsid w:val="003E5B98"/>
    <w:rsid w:val="003E6217"/>
    <w:rsid w:val="003E6531"/>
    <w:rsid w:val="003E7328"/>
    <w:rsid w:val="003E7D77"/>
    <w:rsid w:val="003F025D"/>
    <w:rsid w:val="003F07A3"/>
    <w:rsid w:val="003F1363"/>
    <w:rsid w:val="003F1D6D"/>
    <w:rsid w:val="003F41A7"/>
    <w:rsid w:val="003F4A12"/>
    <w:rsid w:val="003F4D1A"/>
    <w:rsid w:val="003F504A"/>
    <w:rsid w:val="003F55C9"/>
    <w:rsid w:val="003F5643"/>
    <w:rsid w:val="003F65B2"/>
    <w:rsid w:val="003F6861"/>
    <w:rsid w:val="003F72D6"/>
    <w:rsid w:val="003F7443"/>
    <w:rsid w:val="003F7473"/>
    <w:rsid w:val="003F781C"/>
    <w:rsid w:val="003F7D73"/>
    <w:rsid w:val="004000B5"/>
    <w:rsid w:val="00400328"/>
    <w:rsid w:val="00401653"/>
    <w:rsid w:val="00402736"/>
    <w:rsid w:val="00402DAE"/>
    <w:rsid w:val="004035AC"/>
    <w:rsid w:val="00403AE7"/>
    <w:rsid w:val="004045E5"/>
    <w:rsid w:val="00404728"/>
    <w:rsid w:val="004047D2"/>
    <w:rsid w:val="00405051"/>
    <w:rsid w:val="00405382"/>
    <w:rsid w:val="00405DC7"/>
    <w:rsid w:val="00407E28"/>
    <w:rsid w:val="00407F68"/>
    <w:rsid w:val="00410A2F"/>
    <w:rsid w:val="00410BFA"/>
    <w:rsid w:val="00411848"/>
    <w:rsid w:val="00411B51"/>
    <w:rsid w:val="00412843"/>
    <w:rsid w:val="00413338"/>
    <w:rsid w:val="00413608"/>
    <w:rsid w:val="004148FA"/>
    <w:rsid w:val="004149C4"/>
    <w:rsid w:val="00415821"/>
    <w:rsid w:val="00416AC3"/>
    <w:rsid w:val="00420EAB"/>
    <w:rsid w:val="004214A2"/>
    <w:rsid w:val="004214D9"/>
    <w:rsid w:val="00421B3E"/>
    <w:rsid w:val="00421EFE"/>
    <w:rsid w:val="00421F2E"/>
    <w:rsid w:val="004228A6"/>
    <w:rsid w:val="00422F19"/>
    <w:rsid w:val="004231A5"/>
    <w:rsid w:val="004231EC"/>
    <w:rsid w:val="00423276"/>
    <w:rsid w:val="0042373F"/>
    <w:rsid w:val="00423C82"/>
    <w:rsid w:val="00423F2F"/>
    <w:rsid w:val="00424297"/>
    <w:rsid w:val="00424304"/>
    <w:rsid w:val="004246CD"/>
    <w:rsid w:val="00424BFC"/>
    <w:rsid w:val="00424F23"/>
    <w:rsid w:val="004251A8"/>
    <w:rsid w:val="00425386"/>
    <w:rsid w:val="00425606"/>
    <w:rsid w:val="00425AFF"/>
    <w:rsid w:val="00425D26"/>
    <w:rsid w:val="00425DAD"/>
    <w:rsid w:val="00426943"/>
    <w:rsid w:val="004269F6"/>
    <w:rsid w:val="00426C6D"/>
    <w:rsid w:val="0042759D"/>
    <w:rsid w:val="004277D5"/>
    <w:rsid w:val="004278C7"/>
    <w:rsid w:val="00427A0D"/>
    <w:rsid w:val="0043022F"/>
    <w:rsid w:val="004306A5"/>
    <w:rsid w:val="00430D19"/>
    <w:rsid w:val="00430D35"/>
    <w:rsid w:val="00431E3B"/>
    <w:rsid w:val="004332F6"/>
    <w:rsid w:val="0043339F"/>
    <w:rsid w:val="004339C7"/>
    <w:rsid w:val="00434309"/>
    <w:rsid w:val="0043439C"/>
    <w:rsid w:val="00434A73"/>
    <w:rsid w:val="00434FFD"/>
    <w:rsid w:val="00435513"/>
    <w:rsid w:val="004361DF"/>
    <w:rsid w:val="0043683A"/>
    <w:rsid w:val="00436B9E"/>
    <w:rsid w:val="0043767A"/>
    <w:rsid w:val="00437E77"/>
    <w:rsid w:val="0044025F"/>
    <w:rsid w:val="00440597"/>
    <w:rsid w:val="00440B0E"/>
    <w:rsid w:val="00440C01"/>
    <w:rsid w:val="004426C2"/>
    <w:rsid w:val="00442D76"/>
    <w:rsid w:val="00443A86"/>
    <w:rsid w:val="00444584"/>
    <w:rsid w:val="004450CF"/>
    <w:rsid w:val="00445377"/>
    <w:rsid w:val="004456CD"/>
    <w:rsid w:val="00445769"/>
    <w:rsid w:val="0044600E"/>
    <w:rsid w:val="00446426"/>
    <w:rsid w:val="00446544"/>
    <w:rsid w:val="00446BEE"/>
    <w:rsid w:val="0044725A"/>
    <w:rsid w:val="00447BC8"/>
    <w:rsid w:val="00447C47"/>
    <w:rsid w:val="004506C8"/>
    <w:rsid w:val="00450D62"/>
    <w:rsid w:val="004510AA"/>
    <w:rsid w:val="004512F5"/>
    <w:rsid w:val="004515FA"/>
    <w:rsid w:val="00451D2D"/>
    <w:rsid w:val="00451F57"/>
    <w:rsid w:val="004523A4"/>
    <w:rsid w:val="0045249C"/>
    <w:rsid w:val="00452746"/>
    <w:rsid w:val="00452C03"/>
    <w:rsid w:val="00452F3E"/>
    <w:rsid w:val="00453043"/>
    <w:rsid w:val="004537D6"/>
    <w:rsid w:val="00453C53"/>
    <w:rsid w:val="00454D53"/>
    <w:rsid w:val="0045550B"/>
    <w:rsid w:val="00455FA5"/>
    <w:rsid w:val="004568CE"/>
    <w:rsid w:val="00456D86"/>
    <w:rsid w:val="00456EBE"/>
    <w:rsid w:val="00456FBC"/>
    <w:rsid w:val="004570F1"/>
    <w:rsid w:val="00457238"/>
    <w:rsid w:val="004579DF"/>
    <w:rsid w:val="00457F03"/>
    <w:rsid w:val="0046092E"/>
    <w:rsid w:val="00460B06"/>
    <w:rsid w:val="004611F9"/>
    <w:rsid w:val="0046199C"/>
    <w:rsid w:val="00462436"/>
    <w:rsid w:val="00462CD2"/>
    <w:rsid w:val="004631FE"/>
    <w:rsid w:val="004633D1"/>
    <w:rsid w:val="00463557"/>
    <w:rsid w:val="00463BA2"/>
    <w:rsid w:val="0046483C"/>
    <w:rsid w:val="0046496D"/>
    <w:rsid w:val="00465185"/>
    <w:rsid w:val="00465518"/>
    <w:rsid w:val="004657E8"/>
    <w:rsid w:val="00465E9F"/>
    <w:rsid w:val="0046684D"/>
    <w:rsid w:val="004675C1"/>
    <w:rsid w:val="004675D2"/>
    <w:rsid w:val="00467A1D"/>
    <w:rsid w:val="004701BC"/>
    <w:rsid w:val="00470BD5"/>
    <w:rsid w:val="00470EB5"/>
    <w:rsid w:val="0047143D"/>
    <w:rsid w:val="00471AAA"/>
    <w:rsid w:val="00471EF6"/>
    <w:rsid w:val="00472089"/>
    <w:rsid w:val="004721CD"/>
    <w:rsid w:val="00472857"/>
    <w:rsid w:val="00472AAF"/>
    <w:rsid w:val="00472C7F"/>
    <w:rsid w:val="00472CFF"/>
    <w:rsid w:val="004731AF"/>
    <w:rsid w:val="004731FA"/>
    <w:rsid w:val="0047429C"/>
    <w:rsid w:val="00474D5D"/>
    <w:rsid w:val="00475906"/>
    <w:rsid w:val="00475BE0"/>
    <w:rsid w:val="00475C99"/>
    <w:rsid w:val="004760DB"/>
    <w:rsid w:val="00476CB7"/>
    <w:rsid w:val="00477AC4"/>
    <w:rsid w:val="004802AF"/>
    <w:rsid w:val="00480521"/>
    <w:rsid w:val="00480C48"/>
    <w:rsid w:val="00482479"/>
    <w:rsid w:val="004834E3"/>
    <w:rsid w:val="00483B8E"/>
    <w:rsid w:val="00484036"/>
    <w:rsid w:val="00484491"/>
    <w:rsid w:val="00484F0E"/>
    <w:rsid w:val="00485D2E"/>
    <w:rsid w:val="00486173"/>
    <w:rsid w:val="004867CB"/>
    <w:rsid w:val="00487442"/>
    <w:rsid w:val="0048772F"/>
    <w:rsid w:val="0048794C"/>
    <w:rsid w:val="00487A84"/>
    <w:rsid w:val="00487FC8"/>
    <w:rsid w:val="0049109C"/>
    <w:rsid w:val="00491AC6"/>
    <w:rsid w:val="00491FD1"/>
    <w:rsid w:val="004937CE"/>
    <w:rsid w:val="00493A46"/>
    <w:rsid w:val="00493AB9"/>
    <w:rsid w:val="00493C9E"/>
    <w:rsid w:val="00494DB1"/>
    <w:rsid w:val="00495A21"/>
    <w:rsid w:val="00496561"/>
    <w:rsid w:val="004A0981"/>
    <w:rsid w:val="004A0B0F"/>
    <w:rsid w:val="004A1C20"/>
    <w:rsid w:val="004A32CD"/>
    <w:rsid w:val="004A39A0"/>
    <w:rsid w:val="004A3ACB"/>
    <w:rsid w:val="004A4669"/>
    <w:rsid w:val="004A5D43"/>
    <w:rsid w:val="004A6763"/>
    <w:rsid w:val="004A69E6"/>
    <w:rsid w:val="004A7173"/>
    <w:rsid w:val="004A76EF"/>
    <w:rsid w:val="004A7705"/>
    <w:rsid w:val="004B03FA"/>
    <w:rsid w:val="004B0811"/>
    <w:rsid w:val="004B1E11"/>
    <w:rsid w:val="004B2154"/>
    <w:rsid w:val="004B3445"/>
    <w:rsid w:val="004B3EE7"/>
    <w:rsid w:val="004B3F23"/>
    <w:rsid w:val="004B432C"/>
    <w:rsid w:val="004B48ED"/>
    <w:rsid w:val="004B4C82"/>
    <w:rsid w:val="004B5073"/>
    <w:rsid w:val="004B6199"/>
    <w:rsid w:val="004B69E3"/>
    <w:rsid w:val="004B72BA"/>
    <w:rsid w:val="004B76A5"/>
    <w:rsid w:val="004C0109"/>
    <w:rsid w:val="004C0EA3"/>
    <w:rsid w:val="004C1096"/>
    <w:rsid w:val="004C188D"/>
    <w:rsid w:val="004C319F"/>
    <w:rsid w:val="004C3673"/>
    <w:rsid w:val="004C375F"/>
    <w:rsid w:val="004C3E7B"/>
    <w:rsid w:val="004C3EBE"/>
    <w:rsid w:val="004C5428"/>
    <w:rsid w:val="004C5628"/>
    <w:rsid w:val="004C5FD0"/>
    <w:rsid w:val="004C6310"/>
    <w:rsid w:val="004C6315"/>
    <w:rsid w:val="004C63D2"/>
    <w:rsid w:val="004C66D0"/>
    <w:rsid w:val="004C6E36"/>
    <w:rsid w:val="004C7238"/>
    <w:rsid w:val="004C7E81"/>
    <w:rsid w:val="004C7F25"/>
    <w:rsid w:val="004D00FB"/>
    <w:rsid w:val="004D030C"/>
    <w:rsid w:val="004D0B50"/>
    <w:rsid w:val="004D0FCA"/>
    <w:rsid w:val="004D102B"/>
    <w:rsid w:val="004D109F"/>
    <w:rsid w:val="004D3C0B"/>
    <w:rsid w:val="004D5801"/>
    <w:rsid w:val="004D5991"/>
    <w:rsid w:val="004D5A95"/>
    <w:rsid w:val="004D73DC"/>
    <w:rsid w:val="004D7F5B"/>
    <w:rsid w:val="004E0382"/>
    <w:rsid w:val="004E08EF"/>
    <w:rsid w:val="004E111C"/>
    <w:rsid w:val="004E1212"/>
    <w:rsid w:val="004E2186"/>
    <w:rsid w:val="004E2A0B"/>
    <w:rsid w:val="004E2CA9"/>
    <w:rsid w:val="004E3C61"/>
    <w:rsid w:val="004E3F6D"/>
    <w:rsid w:val="004E4122"/>
    <w:rsid w:val="004E47EC"/>
    <w:rsid w:val="004E4E71"/>
    <w:rsid w:val="004E4F45"/>
    <w:rsid w:val="004E5BCD"/>
    <w:rsid w:val="004E643D"/>
    <w:rsid w:val="004E656A"/>
    <w:rsid w:val="004E6C5E"/>
    <w:rsid w:val="004E70CA"/>
    <w:rsid w:val="004F0E19"/>
    <w:rsid w:val="004F0EF7"/>
    <w:rsid w:val="004F16F3"/>
    <w:rsid w:val="004F2508"/>
    <w:rsid w:val="004F2E7C"/>
    <w:rsid w:val="004F2FAE"/>
    <w:rsid w:val="004F3066"/>
    <w:rsid w:val="004F33A3"/>
    <w:rsid w:val="004F3A44"/>
    <w:rsid w:val="004F3A66"/>
    <w:rsid w:val="004F5626"/>
    <w:rsid w:val="004F667B"/>
    <w:rsid w:val="004F6ED0"/>
    <w:rsid w:val="004F785E"/>
    <w:rsid w:val="004F7940"/>
    <w:rsid w:val="004F79DE"/>
    <w:rsid w:val="0050111A"/>
    <w:rsid w:val="005013B0"/>
    <w:rsid w:val="00501B3A"/>
    <w:rsid w:val="00501F53"/>
    <w:rsid w:val="005020A2"/>
    <w:rsid w:val="0050219C"/>
    <w:rsid w:val="005022F9"/>
    <w:rsid w:val="00502BC6"/>
    <w:rsid w:val="005039A2"/>
    <w:rsid w:val="005044A0"/>
    <w:rsid w:val="0050480F"/>
    <w:rsid w:val="0050539B"/>
    <w:rsid w:val="00505A0C"/>
    <w:rsid w:val="00505CD7"/>
    <w:rsid w:val="005067A3"/>
    <w:rsid w:val="005068FC"/>
    <w:rsid w:val="005073DB"/>
    <w:rsid w:val="00507C01"/>
    <w:rsid w:val="00510E36"/>
    <w:rsid w:val="005111A9"/>
    <w:rsid w:val="00511743"/>
    <w:rsid w:val="0051210F"/>
    <w:rsid w:val="005131DA"/>
    <w:rsid w:val="00513E6F"/>
    <w:rsid w:val="0051492A"/>
    <w:rsid w:val="00514FBB"/>
    <w:rsid w:val="005154D1"/>
    <w:rsid w:val="00516996"/>
    <w:rsid w:val="00516D57"/>
    <w:rsid w:val="00516D84"/>
    <w:rsid w:val="0052018A"/>
    <w:rsid w:val="0052060F"/>
    <w:rsid w:val="00522DF6"/>
    <w:rsid w:val="00523B41"/>
    <w:rsid w:val="00524082"/>
    <w:rsid w:val="00525559"/>
    <w:rsid w:val="005256BD"/>
    <w:rsid w:val="00526574"/>
    <w:rsid w:val="00526743"/>
    <w:rsid w:val="005267EA"/>
    <w:rsid w:val="00526B11"/>
    <w:rsid w:val="00526B66"/>
    <w:rsid w:val="00527B6B"/>
    <w:rsid w:val="00527C1D"/>
    <w:rsid w:val="005307B6"/>
    <w:rsid w:val="005314A5"/>
    <w:rsid w:val="00532B2C"/>
    <w:rsid w:val="00532C61"/>
    <w:rsid w:val="00533666"/>
    <w:rsid w:val="00533D63"/>
    <w:rsid w:val="00533DD3"/>
    <w:rsid w:val="005349EB"/>
    <w:rsid w:val="00534B73"/>
    <w:rsid w:val="00534EBA"/>
    <w:rsid w:val="00536105"/>
    <w:rsid w:val="00536CA3"/>
    <w:rsid w:val="005373E8"/>
    <w:rsid w:val="0053764F"/>
    <w:rsid w:val="00537A2E"/>
    <w:rsid w:val="00537ABC"/>
    <w:rsid w:val="00537D9F"/>
    <w:rsid w:val="00540736"/>
    <w:rsid w:val="005407FF"/>
    <w:rsid w:val="0054084B"/>
    <w:rsid w:val="00542141"/>
    <w:rsid w:val="00542339"/>
    <w:rsid w:val="0054273F"/>
    <w:rsid w:val="00542B48"/>
    <w:rsid w:val="0054424C"/>
    <w:rsid w:val="0054450E"/>
    <w:rsid w:val="005449BA"/>
    <w:rsid w:val="00544F6D"/>
    <w:rsid w:val="00545187"/>
    <w:rsid w:val="0054732A"/>
    <w:rsid w:val="00547ADF"/>
    <w:rsid w:val="005502BC"/>
    <w:rsid w:val="0055062E"/>
    <w:rsid w:val="00551F84"/>
    <w:rsid w:val="00552463"/>
    <w:rsid w:val="00552733"/>
    <w:rsid w:val="00552BD0"/>
    <w:rsid w:val="005532B0"/>
    <w:rsid w:val="00553685"/>
    <w:rsid w:val="00553AC7"/>
    <w:rsid w:val="005543C7"/>
    <w:rsid w:val="00555024"/>
    <w:rsid w:val="0055608A"/>
    <w:rsid w:val="005576EE"/>
    <w:rsid w:val="005602DE"/>
    <w:rsid w:val="00560714"/>
    <w:rsid w:val="005608CD"/>
    <w:rsid w:val="00560A19"/>
    <w:rsid w:val="00560A8F"/>
    <w:rsid w:val="00560C6F"/>
    <w:rsid w:val="00560F1A"/>
    <w:rsid w:val="005620BD"/>
    <w:rsid w:val="005622CF"/>
    <w:rsid w:val="00563DC2"/>
    <w:rsid w:val="00564A25"/>
    <w:rsid w:val="00564A3B"/>
    <w:rsid w:val="00564B90"/>
    <w:rsid w:val="00564D54"/>
    <w:rsid w:val="00565AEC"/>
    <w:rsid w:val="00565C1E"/>
    <w:rsid w:val="00565F13"/>
    <w:rsid w:val="0056747B"/>
    <w:rsid w:val="0056780A"/>
    <w:rsid w:val="00567B6E"/>
    <w:rsid w:val="00570324"/>
    <w:rsid w:val="00570B02"/>
    <w:rsid w:val="00570E48"/>
    <w:rsid w:val="00570EB5"/>
    <w:rsid w:val="005713F6"/>
    <w:rsid w:val="00571AA3"/>
    <w:rsid w:val="005732B4"/>
    <w:rsid w:val="005743D8"/>
    <w:rsid w:val="00574AC1"/>
    <w:rsid w:val="005751AE"/>
    <w:rsid w:val="0057536D"/>
    <w:rsid w:val="00576C18"/>
    <w:rsid w:val="00576F4A"/>
    <w:rsid w:val="00577A2C"/>
    <w:rsid w:val="00580B30"/>
    <w:rsid w:val="00582534"/>
    <w:rsid w:val="005825D6"/>
    <w:rsid w:val="00582764"/>
    <w:rsid w:val="00582E54"/>
    <w:rsid w:val="005831A9"/>
    <w:rsid w:val="0058327C"/>
    <w:rsid w:val="005854E2"/>
    <w:rsid w:val="0058594B"/>
    <w:rsid w:val="00585BB1"/>
    <w:rsid w:val="0058648F"/>
    <w:rsid w:val="00586767"/>
    <w:rsid w:val="005900A1"/>
    <w:rsid w:val="00590A78"/>
    <w:rsid w:val="00590B6B"/>
    <w:rsid w:val="005915AB"/>
    <w:rsid w:val="00591A41"/>
    <w:rsid w:val="00593A09"/>
    <w:rsid w:val="00593A7C"/>
    <w:rsid w:val="00593C8C"/>
    <w:rsid w:val="00593FF5"/>
    <w:rsid w:val="005955B4"/>
    <w:rsid w:val="0059783D"/>
    <w:rsid w:val="005A05C3"/>
    <w:rsid w:val="005A0912"/>
    <w:rsid w:val="005A1015"/>
    <w:rsid w:val="005A17CC"/>
    <w:rsid w:val="005A1EE5"/>
    <w:rsid w:val="005A28C1"/>
    <w:rsid w:val="005A3775"/>
    <w:rsid w:val="005A3781"/>
    <w:rsid w:val="005A3BE6"/>
    <w:rsid w:val="005A3C34"/>
    <w:rsid w:val="005A4953"/>
    <w:rsid w:val="005A4A96"/>
    <w:rsid w:val="005A5CE3"/>
    <w:rsid w:val="005A5F07"/>
    <w:rsid w:val="005A64C7"/>
    <w:rsid w:val="005A6B54"/>
    <w:rsid w:val="005A71FF"/>
    <w:rsid w:val="005A72C4"/>
    <w:rsid w:val="005A7751"/>
    <w:rsid w:val="005B0984"/>
    <w:rsid w:val="005B0B48"/>
    <w:rsid w:val="005B0DFB"/>
    <w:rsid w:val="005B12CB"/>
    <w:rsid w:val="005B1B69"/>
    <w:rsid w:val="005B1F9A"/>
    <w:rsid w:val="005B28CB"/>
    <w:rsid w:val="005B2B41"/>
    <w:rsid w:val="005B3565"/>
    <w:rsid w:val="005B3BFC"/>
    <w:rsid w:val="005B3E8B"/>
    <w:rsid w:val="005B6913"/>
    <w:rsid w:val="005B6F35"/>
    <w:rsid w:val="005B7414"/>
    <w:rsid w:val="005C00E9"/>
    <w:rsid w:val="005C22AC"/>
    <w:rsid w:val="005C27E1"/>
    <w:rsid w:val="005C3E90"/>
    <w:rsid w:val="005C44EA"/>
    <w:rsid w:val="005C47E9"/>
    <w:rsid w:val="005C5698"/>
    <w:rsid w:val="005C7226"/>
    <w:rsid w:val="005C7A50"/>
    <w:rsid w:val="005D01EB"/>
    <w:rsid w:val="005D03A0"/>
    <w:rsid w:val="005D2B93"/>
    <w:rsid w:val="005D2FE7"/>
    <w:rsid w:val="005D3029"/>
    <w:rsid w:val="005D407C"/>
    <w:rsid w:val="005D4134"/>
    <w:rsid w:val="005D41AA"/>
    <w:rsid w:val="005D57AD"/>
    <w:rsid w:val="005D69A2"/>
    <w:rsid w:val="005D6A71"/>
    <w:rsid w:val="005D6FCD"/>
    <w:rsid w:val="005D7687"/>
    <w:rsid w:val="005D7EF4"/>
    <w:rsid w:val="005E06B9"/>
    <w:rsid w:val="005E10A4"/>
    <w:rsid w:val="005E1132"/>
    <w:rsid w:val="005E1ABB"/>
    <w:rsid w:val="005E229E"/>
    <w:rsid w:val="005E25D3"/>
    <w:rsid w:val="005E2BE8"/>
    <w:rsid w:val="005E3EF8"/>
    <w:rsid w:val="005E4040"/>
    <w:rsid w:val="005E40BF"/>
    <w:rsid w:val="005E429A"/>
    <w:rsid w:val="005E4F96"/>
    <w:rsid w:val="005E6011"/>
    <w:rsid w:val="005E797A"/>
    <w:rsid w:val="005F0114"/>
    <w:rsid w:val="005F035F"/>
    <w:rsid w:val="005F042A"/>
    <w:rsid w:val="005F08CE"/>
    <w:rsid w:val="005F1995"/>
    <w:rsid w:val="005F2510"/>
    <w:rsid w:val="005F2ADD"/>
    <w:rsid w:val="005F2F2F"/>
    <w:rsid w:val="005F3097"/>
    <w:rsid w:val="005F334D"/>
    <w:rsid w:val="005F400A"/>
    <w:rsid w:val="005F4171"/>
    <w:rsid w:val="005F444C"/>
    <w:rsid w:val="005F45FF"/>
    <w:rsid w:val="005F4A87"/>
    <w:rsid w:val="005F4AE6"/>
    <w:rsid w:val="005F5452"/>
    <w:rsid w:val="005F5EF7"/>
    <w:rsid w:val="005F5FE7"/>
    <w:rsid w:val="005F6BD8"/>
    <w:rsid w:val="005F6E24"/>
    <w:rsid w:val="005F708C"/>
    <w:rsid w:val="005F7F04"/>
    <w:rsid w:val="00600EF6"/>
    <w:rsid w:val="006023AC"/>
    <w:rsid w:val="00602D5B"/>
    <w:rsid w:val="00602F53"/>
    <w:rsid w:val="00602F60"/>
    <w:rsid w:val="006034FF"/>
    <w:rsid w:val="00603BA4"/>
    <w:rsid w:val="00603C30"/>
    <w:rsid w:val="00604543"/>
    <w:rsid w:val="00604E6B"/>
    <w:rsid w:val="0060574C"/>
    <w:rsid w:val="006063B7"/>
    <w:rsid w:val="0060759A"/>
    <w:rsid w:val="00607A6D"/>
    <w:rsid w:val="00610CB5"/>
    <w:rsid w:val="00610FDB"/>
    <w:rsid w:val="0061146B"/>
    <w:rsid w:val="006115A9"/>
    <w:rsid w:val="006131DD"/>
    <w:rsid w:val="00613D39"/>
    <w:rsid w:val="006143F1"/>
    <w:rsid w:val="0061443F"/>
    <w:rsid w:val="00614AA3"/>
    <w:rsid w:val="00614FB4"/>
    <w:rsid w:val="006162D5"/>
    <w:rsid w:val="00617B79"/>
    <w:rsid w:val="006208D3"/>
    <w:rsid w:val="00620CC5"/>
    <w:rsid w:val="006217AD"/>
    <w:rsid w:val="006227E7"/>
    <w:rsid w:val="00623128"/>
    <w:rsid w:val="00623AF9"/>
    <w:rsid w:val="00624DF0"/>
    <w:rsid w:val="00625DBE"/>
    <w:rsid w:val="00626A73"/>
    <w:rsid w:val="00626B2C"/>
    <w:rsid w:val="00626D2A"/>
    <w:rsid w:val="00627516"/>
    <w:rsid w:val="00627BFF"/>
    <w:rsid w:val="00630028"/>
    <w:rsid w:val="00630F2A"/>
    <w:rsid w:val="006313AE"/>
    <w:rsid w:val="006328C3"/>
    <w:rsid w:val="00633604"/>
    <w:rsid w:val="006337D8"/>
    <w:rsid w:val="00633868"/>
    <w:rsid w:val="0063405D"/>
    <w:rsid w:val="006349BD"/>
    <w:rsid w:val="00634E3C"/>
    <w:rsid w:val="00634E7E"/>
    <w:rsid w:val="00635893"/>
    <w:rsid w:val="0063591D"/>
    <w:rsid w:val="006360B6"/>
    <w:rsid w:val="00636248"/>
    <w:rsid w:val="006366D4"/>
    <w:rsid w:val="00636C48"/>
    <w:rsid w:val="0063702B"/>
    <w:rsid w:val="00637D96"/>
    <w:rsid w:val="00640FF0"/>
    <w:rsid w:val="0064135A"/>
    <w:rsid w:val="00642BCB"/>
    <w:rsid w:val="00642C76"/>
    <w:rsid w:val="00642E73"/>
    <w:rsid w:val="006430E6"/>
    <w:rsid w:val="006434AA"/>
    <w:rsid w:val="006449B9"/>
    <w:rsid w:val="00644AA0"/>
    <w:rsid w:val="00644CC1"/>
    <w:rsid w:val="00644E35"/>
    <w:rsid w:val="0064709F"/>
    <w:rsid w:val="006479A8"/>
    <w:rsid w:val="00647AF2"/>
    <w:rsid w:val="00650046"/>
    <w:rsid w:val="00650C7D"/>
    <w:rsid w:val="006516CF"/>
    <w:rsid w:val="006529AA"/>
    <w:rsid w:val="00652AEC"/>
    <w:rsid w:val="00652D34"/>
    <w:rsid w:val="00652DE5"/>
    <w:rsid w:val="00653D46"/>
    <w:rsid w:val="00653D7D"/>
    <w:rsid w:val="00653F0E"/>
    <w:rsid w:val="00654365"/>
    <w:rsid w:val="0065552C"/>
    <w:rsid w:val="006558AE"/>
    <w:rsid w:val="00656A4F"/>
    <w:rsid w:val="00656AD2"/>
    <w:rsid w:val="00656C55"/>
    <w:rsid w:val="0065742B"/>
    <w:rsid w:val="0065769F"/>
    <w:rsid w:val="00657B66"/>
    <w:rsid w:val="00657CE0"/>
    <w:rsid w:val="00660388"/>
    <w:rsid w:val="006606DA"/>
    <w:rsid w:val="00660E93"/>
    <w:rsid w:val="0066127E"/>
    <w:rsid w:val="00661A78"/>
    <w:rsid w:val="00661B35"/>
    <w:rsid w:val="006624E1"/>
    <w:rsid w:val="00662F65"/>
    <w:rsid w:val="006638E1"/>
    <w:rsid w:val="00663930"/>
    <w:rsid w:val="00663987"/>
    <w:rsid w:val="0066515C"/>
    <w:rsid w:val="0066663F"/>
    <w:rsid w:val="00666738"/>
    <w:rsid w:val="006669BA"/>
    <w:rsid w:val="00667414"/>
    <w:rsid w:val="00667EA8"/>
    <w:rsid w:val="0067028F"/>
    <w:rsid w:val="00670988"/>
    <w:rsid w:val="00670FF5"/>
    <w:rsid w:val="00671490"/>
    <w:rsid w:val="00673D6F"/>
    <w:rsid w:val="0067468F"/>
    <w:rsid w:val="00674C2F"/>
    <w:rsid w:val="0067582E"/>
    <w:rsid w:val="0067621E"/>
    <w:rsid w:val="0067627D"/>
    <w:rsid w:val="006767EE"/>
    <w:rsid w:val="006767FC"/>
    <w:rsid w:val="006772F9"/>
    <w:rsid w:val="00677DCC"/>
    <w:rsid w:val="00677E0F"/>
    <w:rsid w:val="0068119E"/>
    <w:rsid w:val="0068196A"/>
    <w:rsid w:val="00681A22"/>
    <w:rsid w:val="00681F41"/>
    <w:rsid w:val="00682422"/>
    <w:rsid w:val="006836A2"/>
    <w:rsid w:val="0068377A"/>
    <w:rsid w:val="00683E50"/>
    <w:rsid w:val="00683EC1"/>
    <w:rsid w:val="00684D2A"/>
    <w:rsid w:val="0068576C"/>
    <w:rsid w:val="00685D25"/>
    <w:rsid w:val="00686C52"/>
    <w:rsid w:val="00686EAA"/>
    <w:rsid w:val="006903C7"/>
    <w:rsid w:val="006906DB"/>
    <w:rsid w:val="006911BD"/>
    <w:rsid w:val="006912A8"/>
    <w:rsid w:val="00691348"/>
    <w:rsid w:val="00691F4C"/>
    <w:rsid w:val="00693E5F"/>
    <w:rsid w:val="006945F8"/>
    <w:rsid w:val="00694B74"/>
    <w:rsid w:val="006957A1"/>
    <w:rsid w:val="00695B75"/>
    <w:rsid w:val="006965BE"/>
    <w:rsid w:val="00696CA1"/>
    <w:rsid w:val="006973B6"/>
    <w:rsid w:val="00697FF3"/>
    <w:rsid w:val="006A014F"/>
    <w:rsid w:val="006A02AE"/>
    <w:rsid w:val="006A1378"/>
    <w:rsid w:val="006A23F9"/>
    <w:rsid w:val="006A2B64"/>
    <w:rsid w:val="006A44F5"/>
    <w:rsid w:val="006A4D1C"/>
    <w:rsid w:val="006A524D"/>
    <w:rsid w:val="006A57EB"/>
    <w:rsid w:val="006A660C"/>
    <w:rsid w:val="006A70C4"/>
    <w:rsid w:val="006A7617"/>
    <w:rsid w:val="006A765D"/>
    <w:rsid w:val="006A79B3"/>
    <w:rsid w:val="006B0B39"/>
    <w:rsid w:val="006B0CD2"/>
    <w:rsid w:val="006B23D8"/>
    <w:rsid w:val="006B2909"/>
    <w:rsid w:val="006B2D55"/>
    <w:rsid w:val="006B36A8"/>
    <w:rsid w:val="006B3EEF"/>
    <w:rsid w:val="006B3F2E"/>
    <w:rsid w:val="006B43C5"/>
    <w:rsid w:val="006B523C"/>
    <w:rsid w:val="006B5508"/>
    <w:rsid w:val="006B589A"/>
    <w:rsid w:val="006B5A85"/>
    <w:rsid w:val="006B69DC"/>
    <w:rsid w:val="006B7794"/>
    <w:rsid w:val="006B79DB"/>
    <w:rsid w:val="006C0373"/>
    <w:rsid w:val="006C0681"/>
    <w:rsid w:val="006C165A"/>
    <w:rsid w:val="006C1A83"/>
    <w:rsid w:val="006C1D5E"/>
    <w:rsid w:val="006C1EE7"/>
    <w:rsid w:val="006C2BC9"/>
    <w:rsid w:val="006C2F5C"/>
    <w:rsid w:val="006C4548"/>
    <w:rsid w:val="006C4B02"/>
    <w:rsid w:val="006C523F"/>
    <w:rsid w:val="006C59B1"/>
    <w:rsid w:val="006C67A6"/>
    <w:rsid w:val="006C6843"/>
    <w:rsid w:val="006C7525"/>
    <w:rsid w:val="006C7C6E"/>
    <w:rsid w:val="006D0198"/>
    <w:rsid w:val="006D0314"/>
    <w:rsid w:val="006D08E6"/>
    <w:rsid w:val="006D0DD6"/>
    <w:rsid w:val="006D0F1F"/>
    <w:rsid w:val="006D2485"/>
    <w:rsid w:val="006D305B"/>
    <w:rsid w:val="006D3A68"/>
    <w:rsid w:val="006D3D8C"/>
    <w:rsid w:val="006D4AAD"/>
    <w:rsid w:val="006D537B"/>
    <w:rsid w:val="006D5464"/>
    <w:rsid w:val="006D548A"/>
    <w:rsid w:val="006D585D"/>
    <w:rsid w:val="006D5B19"/>
    <w:rsid w:val="006E0010"/>
    <w:rsid w:val="006E085F"/>
    <w:rsid w:val="006E0BEA"/>
    <w:rsid w:val="006E1DFF"/>
    <w:rsid w:val="006E27E8"/>
    <w:rsid w:val="006E36F5"/>
    <w:rsid w:val="006E4808"/>
    <w:rsid w:val="006E4902"/>
    <w:rsid w:val="006E4BE9"/>
    <w:rsid w:val="006E4FD3"/>
    <w:rsid w:val="006E507B"/>
    <w:rsid w:val="006E542E"/>
    <w:rsid w:val="006E611C"/>
    <w:rsid w:val="006E619C"/>
    <w:rsid w:val="006E6471"/>
    <w:rsid w:val="006E736C"/>
    <w:rsid w:val="006F009B"/>
    <w:rsid w:val="006F00C7"/>
    <w:rsid w:val="006F0A88"/>
    <w:rsid w:val="006F0BE8"/>
    <w:rsid w:val="006F0CD2"/>
    <w:rsid w:val="006F112A"/>
    <w:rsid w:val="006F13EA"/>
    <w:rsid w:val="006F29E5"/>
    <w:rsid w:val="006F2B23"/>
    <w:rsid w:val="006F2F8E"/>
    <w:rsid w:val="006F3BAB"/>
    <w:rsid w:val="006F3C3B"/>
    <w:rsid w:val="006F3D99"/>
    <w:rsid w:val="006F4106"/>
    <w:rsid w:val="006F4793"/>
    <w:rsid w:val="006F4F05"/>
    <w:rsid w:val="006F55E9"/>
    <w:rsid w:val="006F5781"/>
    <w:rsid w:val="006F5F5A"/>
    <w:rsid w:val="006F60F5"/>
    <w:rsid w:val="006F64F8"/>
    <w:rsid w:val="006F6FB3"/>
    <w:rsid w:val="006F701E"/>
    <w:rsid w:val="006F70A1"/>
    <w:rsid w:val="006F748E"/>
    <w:rsid w:val="007003A6"/>
    <w:rsid w:val="0070087E"/>
    <w:rsid w:val="00700BA4"/>
    <w:rsid w:val="00701320"/>
    <w:rsid w:val="007017CC"/>
    <w:rsid w:val="00703CBE"/>
    <w:rsid w:val="0070437D"/>
    <w:rsid w:val="00704C6C"/>
    <w:rsid w:val="007057F8"/>
    <w:rsid w:val="00705A26"/>
    <w:rsid w:val="00706B20"/>
    <w:rsid w:val="00707A17"/>
    <w:rsid w:val="00707CCE"/>
    <w:rsid w:val="00707E64"/>
    <w:rsid w:val="00710009"/>
    <w:rsid w:val="00710102"/>
    <w:rsid w:val="00711201"/>
    <w:rsid w:val="00712521"/>
    <w:rsid w:val="007134C1"/>
    <w:rsid w:val="00713696"/>
    <w:rsid w:val="00713AB5"/>
    <w:rsid w:val="00713F8C"/>
    <w:rsid w:val="00714883"/>
    <w:rsid w:val="00714BB4"/>
    <w:rsid w:val="00715BC6"/>
    <w:rsid w:val="00716254"/>
    <w:rsid w:val="007168EB"/>
    <w:rsid w:val="00716CE7"/>
    <w:rsid w:val="0071715F"/>
    <w:rsid w:val="00717B68"/>
    <w:rsid w:val="00720031"/>
    <w:rsid w:val="0072028F"/>
    <w:rsid w:val="007204EC"/>
    <w:rsid w:val="00721B78"/>
    <w:rsid w:val="007226BF"/>
    <w:rsid w:val="00722C31"/>
    <w:rsid w:val="00724570"/>
    <w:rsid w:val="00724F63"/>
    <w:rsid w:val="007262C0"/>
    <w:rsid w:val="007262EA"/>
    <w:rsid w:val="007270B4"/>
    <w:rsid w:val="00727361"/>
    <w:rsid w:val="00727415"/>
    <w:rsid w:val="0072792E"/>
    <w:rsid w:val="0073067A"/>
    <w:rsid w:val="0073069F"/>
    <w:rsid w:val="00730B11"/>
    <w:rsid w:val="007319FF"/>
    <w:rsid w:val="00731F8A"/>
    <w:rsid w:val="0073212A"/>
    <w:rsid w:val="00732614"/>
    <w:rsid w:val="00732D95"/>
    <w:rsid w:val="0073307B"/>
    <w:rsid w:val="007331AF"/>
    <w:rsid w:val="00733395"/>
    <w:rsid w:val="0073363A"/>
    <w:rsid w:val="00733B41"/>
    <w:rsid w:val="00733E23"/>
    <w:rsid w:val="0073400E"/>
    <w:rsid w:val="00734D50"/>
    <w:rsid w:val="00735052"/>
    <w:rsid w:val="00735378"/>
    <w:rsid w:val="0073577B"/>
    <w:rsid w:val="00735A1D"/>
    <w:rsid w:val="0073694F"/>
    <w:rsid w:val="00737CD6"/>
    <w:rsid w:val="0074100A"/>
    <w:rsid w:val="00741887"/>
    <w:rsid w:val="00741B3F"/>
    <w:rsid w:val="00741BBA"/>
    <w:rsid w:val="00742AD1"/>
    <w:rsid w:val="00742CF6"/>
    <w:rsid w:val="0074434C"/>
    <w:rsid w:val="00744545"/>
    <w:rsid w:val="007449DD"/>
    <w:rsid w:val="00745302"/>
    <w:rsid w:val="00745516"/>
    <w:rsid w:val="00745B83"/>
    <w:rsid w:val="00745D8E"/>
    <w:rsid w:val="00746177"/>
    <w:rsid w:val="0074726E"/>
    <w:rsid w:val="00747F1F"/>
    <w:rsid w:val="00751064"/>
    <w:rsid w:val="00751AEC"/>
    <w:rsid w:val="00751F20"/>
    <w:rsid w:val="0075229B"/>
    <w:rsid w:val="007550AF"/>
    <w:rsid w:val="007562B6"/>
    <w:rsid w:val="007568F9"/>
    <w:rsid w:val="007571E6"/>
    <w:rsid w:val="00757554"/>
    <w:rsid w:val="00757F81"/>
    <w:rsid w:val="00760541"/>
    <w:rsid w:val="00760D3E"/>
    <w:rsid w:val="00760F79"/>
    <w:rsid w:val="00760FE3"/>
    <w:rsid w:val="00762295"/>
    <w:rsid w:val="0076245F"/>
    <w:rsid w:val="007636DC"/>
    <w:rsid w:val="00763A22"/>
    <w:rsid w:val="00763AB3"/>
    <w:rsid w:val="007644A6"/>
    <w:rsid w:val="007648ED"/>
    <w:rsid w:val="0076521E"/>
    <w:rsid w:val="00765A8A"/>
    <w:rsid w:val="00765BD3"/>
    <w:rsid w:val="0076653F"/>
    <w:rsid w:val="007678AB"/>
    <w:rsid w:val="00767F84"/>
    <w:rsid w:val="0077031D"/>
    <w:rsid w:val="0077081C"/>
    <w:rsid w:val="00770A97"/>
    <w:rsid w:val="00771D43"/>
    <w:rsid w:val="00771DF9"/>
    <w:rsid w:val="007722C2"/>
    <w:rsid w:val="0077336D"/>
    <w:rsid w:val="007733B9"/>
    <w:rsid w:val="0077363B"/>
    <w:rsid w:val="00773864"/>
    <w:rsid w:val="007739E2"/>
    <w:rsid w:val="0077441D"/>
    <w:rsid w:val="00775E11"/>
    <w:rsid w:val="00775F13"/>
    <w:rsid w:val="007760AE"/>
    <w:rsid w:val="00776EEB"/>
    <w:rsid w:val="0077731B"/>
    <w:rsid w:val="007774A6"/>
    <w:rsid w:val="007774B1"/>
    <w:rsid w:val="0077758C"/>
    <w:rsid w:val="00777836"/>
    <w:rsid w:val="007805C5"/>
    <w:rsid w:val="007810F7"/>
    <w:rsid w:val="0078159A"/>
    <w:rsid w:val="00781831"/>
    <w:rsid w:val="007819EC"/>
    <w:rsid w:val="00781E98"/>
    <w:rsid w:val="007835B1"/>
    <w:rsid w:val="00783AE2"/>
    <w:rsid w:val="00785E32"/>
    <w:rsid w:val="00785FB1"/>
    <w:rsid w:val="007878C8"/>
    <w:rsid w:val="00787974"/>
    <w:rsid w:val="00790F0B"/>
    <w:rsid w:val="00791F1A"/>
    <w:rsid w:val="007927A8"/>
    <w:rsid w:val="00792A92"/>
    <w:rsid w:val="00792BD3"/>
    <w:rsid w:val="00793938"/>
    <w:rsid w:val="00793FAE"/>
    <w:rsid w:val="0079478B"/>
    <w:rsid w:val="00794FF0"/>
    <w:rsid w:val="00795480"/>
    <w:rsid w:val="00795814"/>
    <w:rsid w:val="0079671D"/>
    <w:rsid w:val="00796FE3"/>
    <w:rsid w:val="0079703F"/>
    <w:rsid w:val="007970DE"/>
    <w:rsid w:val="0079738C"/>
    <w:rsid w:val="007976B8"/>
    <w:rsid w:val="00797E9F"/>
    <w:rsid w:val="007A0975"/>
    <w:rsid w:val="007A0BC2"/>
    <w:rsid w:val="007A1156"/>
    <w:rsid w:val="007A11FF"/>
    <w:rsid w:val="007A1284"/>
    <w:rsid w:val="007A16A1"/>
    <w:rsid w:val="007A16A4"/>
    <w:rsid w:val="007A1805"/>
    <w:rsid w:val="007A27B3"/>
    <w:rsid w:val="007A2B22"/>
    <w:rsid w:val="007A2CB1"/>
    <w:rsid w:val="007A2D72"/>
    <w:rsid w:val="007A33B5"/>
    <w:rsid w:val="007A43D5"/>
    <w:rsid w:val="007A4C83"/>
    <w:rsid w:val="007A5515"/>
    <w:rsid w:val="007A6EFB"/>
    <w:rsid w:val="007A78D2"/>
    <w:rsid w:val="007B0CD8"/>
    <w:rsid w:val="007B1263"/>
    <w:rsid w:val="007B1455"/>
    <w:rsid w:val="007B203A"/>
    <w:rsid w:val="007B3449"/>
    <w:rsid w:val="007B3528"/>
    <w:rsid w:val="007B394E"/>
    <w:rsid w:val="007B3FAE"/>
    <w:rsid w:val="007B4A47"/>
    <w:rsid w:val="007B4CEC"/>
    <w:rsid w:val="007B5B23"/>
    <w:rsid w:val="007B6520"/>
    <w:rsid w:val="007B6AEE"/>
    <w:rsid w:val="007B6D09"/>
    <w:rsid w:val="007C0482"/>
    <w:rsid w:val="007C103C"/>
    <w:rsid w:val="007C166D"/>
    <w:rsid w:val="007C1DF8"/>
    <w:rsid w:val="007C21A0"/>
    <w:rsid w:val="007C2F37"/>
    <w:rsid w:val="007C43F0"/>
    <w:rsid w:val="007C47E4"/>
    <w:rsid w:val="007C5AE5"/>
    <w:rsid w:val="007C7128"/>
    <w:rsid w:val="007C7357"/>
    <w:rsid w:val="007C74E2"/>
    <w:rsid w:val="007D06D4"/>
    <w:rsid w:val="007D15E2"/>
    <w:rsid w:val="007D1DB8"/>
    <w:rsid w:val="007D2287"/>
    <w:rsid w:val="007D2769"/>
    <w:rsid w:val="007D2AED"/>
    <w:rsid w:val="007D3A4F"/>
    <w:rsid w:val="007D3BB9"/>
    <w:rsid w:val="007D461B"/>
    <w:rsid w:val="007D4733"/>
    <w:rsid w:val="007D578E"/>
    <w:rsid w:val="007D5B1B"/>
    <w:rsid w:val="007D5C2B"/>
    <w:rsid w:val="007D6836"/>
    <w:rsid w:val="007D6E07"/>
    <w:rsid w:val="007D6FC7"/>
    <w:rsid w:val="007E111D"/>
    <w:rsid w:val="007E1C80"/>
    <w:rsid w:val="007E2421"/>
    <w:rsid w:val="007E2A77"/>
    <w:rsid w:val="007E36C3"/>
    <w:rsid w:val="007E3D46"/>
    <w:rsid w:val="007E4999"/>
    <w:rsid w:val="007E4EFE"/>
    <w:rsid w:val="007E56CD"/>
    <w:rsid w:val="007E5F8A"/>
    <w:rsid w:val="007E682A"/>
    <w:rsid w:val="007E74E0"/>
    <w:rsid w:val="007E765C"/>
    <w:rsid w:val="007E77C5"/>
    <w:rsid w:val="007E7B47"/>
    <w:rsid w:val="007F0125"/>
    <w:rsid w:val="007F08FA"/>
    <w:rsid w:val="007F1322"/>
    <w:rsid w:val="007F1D1F"/>
    <w:rsid w:val="007F20DF"/>
    <w:rsid w:val="007F2633"/>
    <w:rsid w:val="007F30CA"/>
    <w:rsid w:val="007F36C6"/>
    <w:rsid w:val="007F4A6B"/>
    <w:rsid w:val="007F4D83"/>
    <w:rsid w:val="007F585A"/>
    <w:rsid w:val="007F58C0"/>
    <w:rsid w:val="007F728F"/>
    <w:rsid w:val="007F78D8"/>
    <w:rsid w:val="007F7939"/>
    <w:rsid w:val="007F7B5A"/>
    <w:rsid w:val="00800176"/>
    <w:rsid w:val="00800A96"/>
    <w:rsid w:val="00800C08"/>
    <w:rsid w:val="008012C1"/>
    <w:rsid w:val="0080142B"/>
    <w:rsid w:val="00801D9F"/>
    <w:rsid w:val="00801DCC"/>
    <w:rsid w:val="008026B2"/>
    <w:rsid w:val="00802C27"/>
    <w:rsid w:val="00803286"/>
    <w:rsid w:val="00803824"/>
    <w:rsid w:val="00803836"/>
    <w:rsid w:val="00803AEE"/>
    <w:rsid w:val="00805517"/>
    <w:rsid w:val="00805675"/>
    <w:rsid w:val="00806CA9"/>
    <w:rsid w:val="00806DCF"/>
    <w:rsid w:val="00806E29"/>
    <w:rsid w:val="00811436"/>
    <w:rsid w:val="0081159F"/>
    <w:rsid w:val="00812311"/>
    <w:rsid w:val="00812A82"/>
    <w:rsid w:val="0081316C"/>
    <w:rsid w:val="008134F3"/>
    <w:rsid w:val="00813B05"/>
    <w:rsid w:val="00813B48"/>
    <w:rsid w:val="008145AA"/>
    <w:rsid w:val="00814860"/>
    <w:rsid w:val="00814981"/>
    <w:rsid w:val="00814A55"/>
    <w:rsid w:val="00815D68"/>
    <w:rsid w:val="00816690"/>
    <w:rsid w:val="0081688E"/>
    <w:rsid w:val="00816949"/>
    <w:rsid w:val="00816C72"/>
    <w:rsid w:val="00817A1E"/>
    <w:rsid w:val="00820123"/>
    <w:rsid w:val="00821A52"/>
    <w:rsid w:val="00822731"/>
    <w:rsid w:val="00822B75"/>
    <w:rsid w:val="00823C05"/>
    <w:rsid w:val="00824AB5"/>
    <w:rsid w:val="0082568F"/>
    <w:rsid w:val="008266AB"/>
    <w:rsid w:val="008270E3"/>
    <w:rsid w:val="00827A84"/>
    <w:rsid w:val="00830409"/>
    <w:rsid w:val="008305C4"/>
    <w:rsid w:val="008315E1"/>
    <w:rsid w:val="008328BC"/>
    <w:rsid w:val="00832F68"/>
    <w:rsid w:val="00833319"/>
    <w:rsid w:val="00833968"/>
    <w:rsid w:val="008356E1"/>
    <w:rsid w:val="008361BD"/>
    <w:rsid w:val="008369D6"/>
    <w:rsid w:val="00836F56"/>
    <w:rsid w:val="00837AC6"/>
    <w:rsid w:val="00837B54"/>
    <w:rsid w:val="0084056D"/>
    <w:rsid w:val="008406EA"/>
    <w:rsid w:val="00840EE3"/>
    <w:rsid w:val="00841A32"/>
    <w:rsid w:val="00841F0A"/>
    <w:rsid w:val="00842514"/>
    <w:rsid w:val="00842AD6"/>
    <w:rsid w:val="00842E25"/>
    <w:rsid w:val="00842F8A"/>
    <w:rsid w:val="0084326B"/>
    <w:rsid w:val="00844189"/>
    <w:rsid w:val="008442E3"/>
    <w:rsid w:val="00844BCA"/>
    <w:rsid w:val="00844F86"/>
    <w:rsid w:val="00844FBA"/>
    <w:rsid w:val="00845485"/>
    <w:rsid w:val="008459D3"/>
    <w:rsid w:val="00845AA8"/>
    <w:rsid w:val="00845F73"/>
    <w:rsid w:val="00847306"/>
    <w:rsid w:val="00847A34"/>
    <w:rsid w:val="00847DA2"/>
    <w:rsid w:val="00850916"/>
    <w:rsid w:val="00850B38"/>
    <w:rsid w:val="00851385"/>
    <w:rsid w:val="00851D90"/>
    <w:rsid w:val="00852350"/>
    <w:rsid w:val="00852710"/>
    <w:rsid w:val="00852738"/>
    <w:rsid w:val="00852D69"/>
    <w:rsid w:val="00853A2F"/>
    <w:rsid w:val="00855670"/>
    <w:rsid w:val="00855D1C"/>
    <w:rsid w:val="00855F1E"/>
    <w:rsid w:val="00857029"/>
    <w:rsid w:val="008577E5"/>
    <w:rsid w:val="00857C36"/>
    <w:rsid w:val="008604A1"/>
    <w:rsid w:val="0086090F"/>
    <w:rsid w:val="00860A03"/>
    <w:rsid w:val="00860AF4"/>
    <w:rsid w:val="00861627"/>
    <w:rsid w:val="0086217A"/>
    <w:rsid w:val="008626E8"/>
    <w:rsid w:val="0086357E"/>
    <w:rsid w:val="0086380A"/>
    <w:rsid w:val="00863981"/>
    <w:rsid w:val="00863ADE"/>
    <w:rsid w:val="00863E8D"/>
    <w:rsid w:val="00864AFA"/>
    <w:rsid w:val="00864D29"/>
    <w:rsid w:val="00864E49"/>
    <w:rsid w:val="008651B3"/>
    <w:rsid w:val="0086546B"/>
    <w:rsid w:val="008654CA"/>
    <w:rsid w:val="00865AB2"/>
    <w:rsid w:val="00865F02"/>
    <w:rsid w:val="008661E0"/>
    <w:rsid w:val="00866B61"/>
    <w:rsid w:val="0086708F"/>
    <w:rsid w:val="0086722F"/>
    <w:rsid w:val="0086747B"/>
    <w:rsid w:val="00870481"/>
    <w:rsid w:val="008706A8"/>
    <w:rsid w:val="00870D9B"/>
    <w:rsid w:val="00871907"/>
    <w:rsid w:val="00871941"/>
    <w:rsid w:val="00872483"/>
    <w:rsid w:val="00872F40"/>
    <w:rsid w:val="00873253"/>
    <w:rsid w:val="0087329A"/>
    <w:rsid w:val="00873343"/>
    <w:rsid w:val="00873AEB"/>
    <w:rsid w:val="00874722"/>
    <w:rsid w:val="008752BE"/>
    <w:rsid w:val="0087567E"/>
    <w:rsid w:val="00875841"/>
    <w:rsid w:val="008759B5"/>
    <w:rsid w:val="008762ED"/>
    <w:rsid w:val="00876B02"/>
    <w:rsid w:val="00876B9B"/>
    <w:rsid w:val="00876F72"/>
    <w:rsid w:val="00877CEF"/>
    <w:rsid w:val="00877E7D"/>
    <w:rsid w:val="00880A53"/>
    <w:rsid w:val="00880B12"/>
    <w:rsid w:val="00881BD4"/>
    <w:rsid w:val="00883AB8"/>
    <w:rsid w:val="00883F58"/>
    <w:rsid w:val="00883F77"/>
    <w:rsid w:val="00884304"/>
    <w:rsid w:val="008848D2"/>
    <w:rsid w:val="00884BB3"/>
    <w:rsid w:val="00884D13"/>
    <w:rsid w:val="00886845"/>
    <w:rsid w:val="008869B9"/>
    <w:rsid w:val="0088758E"/>
    <w:rsid w:val="00887664"/>
    <w:rsid w:val="00890EAF"/>
    <w:rsid w:val="008921AE"/>
    <w:rsid w:val="0089307A"/>
    <w:rsid w:val="00894101"/>
    <w:rsid w:val="00894262"/>
    <w:rsid w:val="00894921"/>
    <w:rsid w:val="0089511D"/>
    <w:rsid w:val="008954B5"/>
    <w:rsid w:val="00897110"/>
    <w:rsid w:val="00897D6B"/>
    <w:rsid w:val="008A065E"/>
    <w:rsid w:val="008A0A92"/>
    <w:rsid w:val="008A0B91"/>
    <w:rsid w:val="008A13E0"/>
    <w:rsid w:val="008A1596"/>
    <w:rsid w:val="008A1649"/>
    <w:rsid w:val="008A192C"/>
    <w:rsid w:val="008A21E5"/>
    <w:rsid w:val="008A2B9C"/>
    <w:rsid w:val="008A3E4C"/>
    <w:rsid w:val="008A47E9"/>
    <w:rsid w:val="008A4D9C"/>
    <w:rsid w:val="008A5AAC"/>
    <w:rsid w:val="008A72EE"/>
    <w:rsid w:val="008A7BD7"/>
    <w:rsid w:val="008B0C77"/>
    <w:rsid w:val="008B0D0B"/>
    <w:rsid w:val="008B1205"/>
    <w:rsid w:val="008B1C90"/>
    <w:rsid w:val="008B27BF"/>
    <w:rsid w:val="008B2B00"/>
    <w:rsid w:val="008B332C"/>
    <w:rsid w:val="008B34BB"/>
    <w:rsid w:val="008B36AD"/>
    <w:rsid w:val="008B440B"/>
    <w:rsid w:val="008B5B06"/>
    <w:rsid w:val="008B74AF"/>
    <w:rsid w:val="008B78B6"/>
    <w:rsid w:val="008C1001"/>
    <w:rsid w:val="008C1C43"/>
    <w:rsid w:val="008C1C8C"/>
    <w:rsid w:val="008C2807"/>
    <w:rsid w:val="008C321B"/>
    <w:rsid w:val="008C5107"/>
    <w:rsid w:val="008C5A19"/>
    <w:rsid w:val="008C6C0C"/>
    <w:rsid w:val="008C71C7"/>
    <w:rsid w:val="008C7852"/>
    <w:rsid w:val="008D1E9D"/>
    <w:rsid w:val="008D20A1"/>
    <w:rsid w:val="008D24BF"/>
    <w:rsid w:val="008D34BE"/>
    <w:rsid w:val="008D5CF0"/>
    <w:rsid w:val="008D6A9A"/>
    <w:rsid w:val="008D6FBE"/>
    <w:rsid w:val="008E04DD"/>
    <w:rsid w:val="008E076F"/>
    <w:rsid w:val="008E1174"/>
    <w:rsid w:val="008E1967"/>
    <w:rsid w:val="008E251A"/>
    <w:rsid w:val="008E2BF5"/>
    <w:rsid w:val="008E2C57"/>
    <w:rsid w:val="008E30B9"/>
    <w:rsid w:val="008E3740"/>
    <w:rsid w:val="008E416F"/>
    <w:rsid w:val="008E5139"/>
    <w:rsid w:val="008E633D"/>
    <w:rsid w:val="008E66DE"/>
    <w:rsid w:val="008E7E3D"/>
    <w:rsid w:val="008F1364"/>
    <w:rsid w:val="008F1B4E"/>
    <w:rsid w:val="008F3391"/>
    <w:rsid w:val="008F42FB"/>
    <w:rsid w:val="008F4F87"/>
    <w:rsid w:val="008F5037"/>
    <w:rsid w:val="008F6700"/>
    <w:rsid w:val="00900D96"/>
    <w:rsid w:val="00901BF6"/>
    <w:rsid w:val="00901C37"/>
    <w:rsid w:val="00901F2C"/>
    <w:rsid w:val="009020B8"/>
    <w:rsid w:val="009025ED"/>
    <w:rsid w:val="00902A65"/>
    <w:rsid w:val="00902D2B"/>
    <w:rsid w:val="00903287"/>
    <w:rsid w:val="0090417C"/>
    <w:rsid w:val="0090429F"/>
    <w:rsid w:val="0090458D"/>
    <w:rsid w:val="00904677"/>
    <w:rsid w:val="00905E40"/>
    <w:rsid w:val="00905E8B"/>
    <w:rsid w:val="00906665"/>
    <w:rsid w:val="009078B2"/>
    <w:rsid w:val="00907FD8"/>
    <w:rsid w:val="0091011F"/>
    <w:rsid w:val="009109CF"/>
    <w:rsid w:val="00911578"/>
    <w:rsid w:val="0091288F"/>
    <w:rsid w:val="00912B86"/>
    <w:rsid w:val="00912F97"/>
    <w:rsid w:val="009132DF"/>
    <w:rsid w:val="0091343E"/>
    <w:rsid w:val="00913DFA"/>
    <w:rsid w:val="00915170"/>
    <w:rsid w:val="0091554A"/>
    <w:rsid w:val="00915A2F"/>
    <w:rsid w:val="00915B73"/>
    <w:rsid w:val="00915E97"/>
    <w:rsid w:val="00915E9B"/>
    <w:rsid w:val="009161F2"/>
    <w:rsid w:val="00916F4D"/>
    <w:rsid w:val="00921ED9"/>
    <w:rsid w:val="00922D3D"/>
    <w:rsid w:val="00923E9A"/>
    <w:rsid w:val="009250F8"/>
    <w:rsid w:val="00925E16"/>
    <w:rsid w:val="00926CC8"/>
    <w:rsid w:val="00926E0E"/>
    <w:rsid w:val="00926E2F"/>
    <w:rsid w:val="00927008"/>
    <w:rsid w:val="0092737E"/>
    <w:rsid w:val="00927448"/>
    <w:rsid w:val="00927834"/>
    <w:rsid w:val="00931B8C"/>
    <w:rsid w:val="00931ECC"/>
    <w:rsid w:val="0093554E"/>
    <w:rsid w:val="009357FB"/>
    <w:rsid w:val="00935AE1"/>
    <w:rsid w:val="00935CD8"/>
    <w:rsid w:val="009367F7"/>
    <w:rsid w:val="00937764"/>
    <w:rsid w:val="00937A7A"/>
    <w:rsid w:val="00941A13"/>
    <w:rsid w:val="009423F2"/>
    <w:rsid w:val="0094285B"/>
    <w:rsid w:val="00942C5C"/>
    <w:rsid w:val="00942ED1"/>
    <w:rsid w:val="00943106"/>
    <w:rsid w:val="00943619"/>
    <w:rsid w:val="00943DA7"/>
    <w:rsid w:val="009449BE"/>
    <w:rsid w:val="009449D7"/>
    <w:rsid w:val="00944D61"/>
    <w:rsid w:val="00944ED1"/>
    <w:rsid w:val="00946268"/>
    <w:rsid w:val="00946433"/>
    <w:rsid w:val="0094766B"/>
    <w:rsid w:val="0094781F"/>
    <w:rsid w:val="009509A0"/>
    <w:rsid w:val="00950BFB"/>
    <w:rsid w:val="00951291"/>
    <w:rsid w:val="009512F0"/>
    <w:rsid w:val="009516EB"/>
    <w:rsid w:val="0095210D"/>
    <w:rsid w:val="00952275"/>
    <w:rsid w:val="009522F6"/>
    <w:rsid w:val="00952AF8"/>
    <w:rsid w:val="009533CC"/>
    <w:rsid w:val="00953E38"/>
    <w:rsid w:val="00953E85"/>
    <w:rsid w:val="0095433A"/>
    <w:rsid w:val="009544C8"/>
    <w:rsid w:val="00954514"/>
    <w:rsid w:val="009546DE"/>
    <w:rsid w:val="0095541E"/>
    <w:rsid w:val="00955E46"/>
    <w:rsid w:val="00955FD6"/>
    <w:rsid w:val="009564B2"/>
    <w:rsid w:val="00956C56"/>
    <w:rsid w:val="00956E6F"/>
    <w:rsid w:val="00957526"/>
    <w:rsid w:val="00957B80"/>
    <w:rsid w:val="00957C6B"/>
    <w:rsid w:val="00960555"/>
    <w:rsid w:val="00961EEB"/>
    <w:rsid w:val="00962DE4"/>
    <w:rsid w:val="009632CD"/>
    <w:rsid w:val="00963722"/>
    <w:rsid w:val="00963871"/>
    <w:rsid w:val="00963CCC"/>
    <w:rsid w:val="0096450F"/>
    <w:rsid w:val="0096513A"/>
    <w:rsid w:val="00965E76"/>
    <w:rsid w:val="00966154"/>
    <w:rsid w:val="00966283"/>
    <w:rsid w:val="0096628A"/>
    <w:rsid w:val="009666D4"/>
    <w:rsid w:val="00966EE4"/>
    <w:rsid w:val="00967AF9"/>
    <w:rsid w:val="00970B9B"/>
    <w:rsid w:val="009712B8"/>
    <w:rsid w:val="00972C7B"/>
    <w:rsid w:val="00972D79"/>
    <w:rsid w:val="00973C17"/>
    <w:rsid w:val="00973EA3"/>
    <w:rsid w:val="00974AFD"/>
    <w:rsid w:val="00974F08"/>
    <w:rsid w:val="00975363"/>
    <w:rsid w:val="00975446"/>
    <w:rsid w:val="00975771"/>
    <w:rsid w:val="00976F93"/>
    <w:rsid w:val="00977946"/>
    <w:rsid w:val="00977E92"/>
    <w:rsid w:val="0098065C"/>
    <w:rsid w:val="0098142B"/>
    <w:rsid w:val="00981667"/>
    <w:rsid w:val="00981B21"/>
    <w:rsid w:val="00981F07"/>
    <w:rsid w:val="00982058"/>
    <w:rsid w:val="009822DF"/>
    <w:rsid w:val="009835CA"/>
    <w:rsid w:val="009839B0"/>
    <w:rsid w:val="009848C7"/>
    <w:rsid w:val="0098566F"/>
    <w:rsid w:val="009859A6"/>
    <w:rsid w:val="0098638F"/>
    <w:rsid w:val="00986DED"/>
    <w:rsid w:val="00987CC3"/>
    <w:rsid w:val="00987F32"/>
    <w:rsid w:val="0099013B"/>
    <w:rsid w:val="00992361"/>
    <w:rsid w:val="00992E83"/>
    <w:rsid w:val="009932A2"/>
    <w:rsid w:val="00993666"/>
    <w:rsid w:val="00994A3F"/>
    <w:rsid w:val="00996A0F"/>
    <w:rsid w:val="00996B57"/>
    <w:rsid w:val="00997E79"/>
    <w:rsid w:val="009A0AE3"/>
    <w:rsid w:val="009A1DC7"/>
    <w:rsid w:val="009A2335"/>
    <w:rsid w:val="009A2866"/>
    <w:rsid w:val="009A2A71"/>
    <w:rsid w:val="009A314A"/>
    <w:rsid w:val="009A3163"/>
    <w:rsid w:val="009A40B5"/>
    <w:rsid w:val="009A5B10"/>
    <w:rsid w:val="009A6611"/>
    <w:rsid w:val="009A6A37"/>
    <w:rsid w:val="009A76AB"/>
    <w:rsid w:val="009B07EF"/>
    <w:rsid w:val="009B0DB7"/>
    <w:rsid w:val="009B1AB7"/>
    <w:rsid w:val="009B1BD3"/>
    <w:rsid w:val="009B3444"/>
    <w:rsid w:val="009B3455"/>
    <w:rsid w:val="009B36D4"/>
    <w:rsid w:val="009B3CE9"/>
    <w:rsid w:val="009B3E30"/>
    <w:rsid w:val="009B3F8F"/>
    <w:rsid w:val="009B5A92"/>
    <w:rsid w:val="009B5C31"/>
    <w:rsid w:val="009B769B"/>
    <w:rsid w:val="009B78FC"/>
    <w:rsid w:val="009B792E"/>
    <w:rsid w:val="009B7BAD"/>
    <w:rsid w:val="009B7D98"/>
    <w:rsid w:val="009C14A7"/>
    <w:rsid w:val="009C2348"/>
    <w:rsid w:val="009C33BF"/>
    <w:rsid w:val="009C3861"/>
    <w:rsid w:val="009C3BC8"/>
    <w:rsid w:val="009C3D8A"/>
    <w:rsid w:val="009C4E81"/>
    <w:rsid w:val="009C5DB7"/>
    <w:rsid w:val="009C6231"/>
    <w:rsid w:val="009C6717"/>
    <w:rsid w:val="009C6CB3"/>
    <w:rsid w:val="009C6F9C"/>
    <w:rsid w:val="009C708F"/>
    <w:rsid w:val="009C7810"/>
    <w:rsid w:val="009D0276"/>
    <w:rsid w:val="009D0CDE"/>
    <w:rsid w:val="009D1DF9"/>
    <w:rsid w:val="009D58C4"/>
    <w:rsid w:val="009D5EF1"/>
    <w:rsid w:val="009D6588"/>
    <w:rsid w:val="009D6E79"/>
    <w:rsid w:val="009D773B"/>
    <w:rsid w:val="009D7E5C"/>
    <w:rsid w:val="009E061A"/>
    <w:rsid w:val="009E0A7D"/>
    <w:rsid w:val="009E0CA2"/>
    <w:rsid w:val="009E0DA5"/>
    <w:rsid w:val="009E1497"/>
    <w:rsid w:val="009E2799"/>
    <w:rsid w:val="009E2BFC"/>
    <w:rsid w:val="009E2C45"/>
    <w:rsid w:val="009E3725"/>
    <w:rsid w:val="009E42BF"/>
    <w:rsid w:val="009E4E55"/>
    <w:rsid w:val="009E5554"/>
    <w:rsid w:val="009E556F"/>
    <w:rsid w:val="009E5B4A"/>
    <w:rsid w:val="009E68B4"/>
    <w:rsid w:val="009E6A76"/>
    <w:rsid w:val="009E6B32"/>
    <w:rsid w:val="009E6C7B"/>
    <w:rsid w:val="009E7184"/>
    <w:rsid w:val="009E74D2"/>
    <w:rsid w:val="009E7989"/>
    <w:rsid w:val="009E7D75"/>
    <w:rsid w:val="009F0126"/>
    <w:rsid w:val="009F06F3"/>
    <w:rsid w:val="009F07BB"/>
    <w:rsid w:val="009F12CC"/>
    <w:rsid w:val="009F1AD6"/>
    <w:rsid w:val="009F1D3E"/>
    <w:rsid w:val="009F27F1"/>
    <w:rsid w:val="009F2D94"/>
    <w:rsid w:val="009F3391"/>
    <w:rsid w:val="009F43F5"/>
    <w:rsid w:val="009F4713"/>
    <w:rsid w:val="009F4BFC"/>
    <w:rsid w:val="009F4F24"/>
    <w:rsid w:val="009F5189"/>
    <w:rsid w:val="009F6592"/>
    <w:rsid w:val="009F69E8"/>
    <w:rsid w:val="009F764D"/>
    <w:rsid w:val="009F7B19"/>
    <w:rsid w:val="00A00052"/>
    <w:rsid w:val="00A0021D"/>
    <w:rsid w:val="00A005E1"/>
    <w:rsid w:val="00A00AEB"/>
    <w:rsid w:val="00A00B7D"/>
    <w:rsid w:val="00A00BE9"/>
    <w:rsid w:val="00A00F33"/>
    <w:rsid w:val="00A01AA1"/>
    <w:rsid w:val="00A01D9C"/>
    <w:rsid w:val="00A0233C"/>
    <w:rsid w:val="00A02AED"/>
    <w:rsid w:val="00A02E69"/>
    <w:rsid w:val="00A03F11"/>
    <w:rsid w:val="00A0459C"/>
    <w:rsid w:val="00A045B8"/>
    <w:rsid w:val="00A05134"/>
    <w:rsid w:val="00A054F4"/>
    <w:rsid w:val="00A0550C"/>
    <w:rsid w:val="00A05E12"/>
    <w:rsid w:val="00A06D88"/>
    <w:rsid w:val="00A07205"/>
    <w:rsid w:val="00A07E3E"/>
    <w:rsid w:val="00A10809"/>
    <w:rsid w:val="00A10E26"/>
    <w:rsid w:val="00A11DB6"/>
    <w:rsid w:val="00A12233"/>
    <w:rsid w:val="00A12315"/>
    <w:rsid w:val="00A13656"/>
    <w:rsid w:val="00A1426F"/>
    <w:rsid w:val="00A148AE"/>
    <w:rsid w:val="00A14AF0"/>
    <w:rsid w:val="00A14C13"/>
    <w:rsid w:val="00A15D8F"/>
    <w:rsid w:val="00A15E1F"/>
    <w:rsid w:val="00A16423"/>
    <w:rsid w:val="00A16FFE"/>
    <w:rsid w:val="00A17486"/>
    <w:rsid w:val="00A1773E"/>
    <w:rsid w:val="00A17F02"/>
    <w:rsid w:val="00A208F1"/>
    <w:rsid w:val="00A20CDC"/>
    <w:rsid w:val="00A20E2B"/>
    <w:rsid w:val="00A21926"/>
    <w:rsid w:val="00A21BE2"/>
    <w:rsid w:val="00A21F53"/>
    <w:rsid w:val="00A2306E"/>
    <w:rsid w:val="00A23631"/>
    <w:rsid w:val="00A237AF"/>
    <w:rsid w:val="00A23809"/>
    <w:rsid w:val="00A238BB"/>
    <w:rsid w:val="00A247FF"/>
    <w:rsid w:val="00A24C06"/>
    <w:rsid w:val="00A24EE5"/>
    <w:rsid w:val="00A253A6"/>
    <w:rsid w:val="00A25556"/>
    <w:rsid w:val="00A260A9"/>
    <w:rsid w:val="00A26BBF"/>
    <w:rsid w:val="00A309B8"/>
    <w:rsid w:val="00A31452"/>
    <w:rsid w:val="00A31D36"/>
    <w:rsid w:val="00A31E82"/>
    <w:rsid w:val="00A320A8"/>
    <w:rsid w:val="00A32521"/>
    <w:rsid w:val="00A32E40"/>
    <w:rsid w:val="00A339A7"/>
    <w:rsid w:val="00A33E33"/>
    <w:rsid w:val="00A3405F"/>
    <w:rsid w:val="00A34825"/>
    <w:rsid w:val="00A34955"/>
    <w:rsid w:val="00A356BE"/>
    <w:rsid w:val="00A36BC3"/>
    <w:rsid w:val="00A36FD3"/>
    <w:rsid w:val="00A37601"/>
    <w:rsid w:val="00A37989"/>
    <w:rsid w:val="00A37C94"/>
    <w:rsid w:val="00A41155"/>
    <w:rsid w:val="00A41345"/>
    <w:rsid w:val="00A419EC"/>
    <w:rsid w:val="00A41B84"/>
    <w:rsid w:val="00A428B6"/>
    <w:rsid w:val="00A42DDA"/>
    <w:rsid w:val="00A42E88"/>
    <w:rsid w:val="00A44570"/>
    <w:rsid w:val="00A44DF2"/>
    <w:rsid w:val="00A45097"/>
    <w:rsid w:val="00A45572"/>
    <w:rsid w:val="00A45CB9"/>
    <w:rsid w:val="00A469C1"/>
    <w:rsid w:val="00A50B80"/>
    <w:rsid w:val="00A50BEB"/>
    <w:rsid w:val="00A50F0F"/>
    <w:rsid w:val="00A50FA8"/>
    <w:rsid w:val="00A511DE"/>
    <w:rsid w:val="00A514E3"/>
    <w:rsid w:val="00A524BB"/>
    <w:rsid w:val="00A528FA"/>
    <w:rsid w:val="00A52A75"/>
    <w:rsid w:val="00A52ADA"/>
    <w:rsid w:val="00A540A5"/>
    <w:rsid w:val="00A55B16"/>
    <w:rsid w:val="00A5632E"/>
    <w:rsid w:val="00A56764"/>
    <w:rsid w:val="00A56FF6"/>
    <w:rsid w:val="00A573D0"/>
    <w:rsid w:val="00A57E85"/>
    <w:rsid w:val="00A60A83"/>
    <w:rsid w:val="00A60C8E"/>
    <w:rsid w:val="00A61067"/>
    <w:rsid w:val="00A61E07"/>
    <w:rsid w:val="00A61E0D"/>
    <w:rsid w:val="00A6368F"/>
    <w:rsid w:val="00A63702"/>
    <w:rsid w:val="00A639E3"/>
    <w:rsid w:val="00A64208"/>
    <w:rsid w:val="00A642D2"/>
    <w:rsid w:val="00A64B21"/>
    <w:rsid w:val="00A64F7A"/>
    <w:rsid w:val="00A64FAA"/>
    <w:rsid w:val="00A656C3"/>
    <w:rsid w:val="00A657B4"/>
    <w:rsid w:val="00A6582D"/>
    <w:rsid w:val="00A65FE5"/>
    <w:rsid w:val="00A6696E"/>
    <w:rsid w:val="00A6791B"/>
    <w:rsid w:val="00A67B15"/>
    <w:rsid w:val="00A703DE"/>
    <w:rsid w:val="00A713A4"/>
    <w:rsid w:val="00A71B3D"/>
    <w:rsid w:val="00A71F1B"/>
    <w:rsid w:val="00A72149"/>
    <w:rsid w:val="00A72426"/>
    <w:rsid w:val="00A72BE7"/>
    <w:rsid w:val="00A7442E"/>
    <w:rsid w:val="00A74AFD"/>
    <w:rsid w:val="00A74DD9"/>
    <w:rsid w:val="00A74EFE"/>
    <w:rsid w:val="00A76E06"/>
    <w:rsid w:val="00A82BFB"/>
    <w:rsid w:val="00A83516"/>
    <w:rsid w:val="00A835E0"/>
    <w:rsid w:val="00A83B2C"/>
    <w:rsid w:val="00A83D51"/>
    <w:rsid w:val="00A841B2"/>
    <w:rsid w:val="00A864F4"/>
    <w:rsid w:val="00A866B1"/>
    <w:rsid w:val="00A87F13"/>
    <w:rsid w:val="00A901A9"/>
    <w:rsid w:val="00A926C2"/>
    <w:rsid w:val="00A93109"/>
    <w:rsid w:val="00A93D8E"/>
    <w:rsid w:val="00A9427C"/>
    <w:rsid w:val="00A94474"/>
    <w:rsid w:val="00A94B61"/>
    <w:rsid w:val="00A95108"/>
    <w:rsid w:val="00A951AC"/>
    <w:rsid w:val="00A95536"/>
    <w:rsid w:val="00A9589D"/>
    <w:rsid w:val="00A9593A"/>
    <w:rsid w:val="00A95F31"/>
    <w:rsid w:val="00A96072"/>
    <w:rsid w:val="00A967BB"/>
    <w:rsid w:val="00A96C2B"/>
    <w:rsid w:val="00A9716F"/>
    <w:rsid w:val="00AA06EF"/>
    <w:rsid w:val="00AA09E7"/>
    <w:rsid w:val="00AA1226"/>
    <w:rsid w:val="00AA1740"/>
    <w:rsid w:val="00AA3204"/>
    <w:rsid w:val="00AA3A78"/>
    <w:rsid w:val="00AA4645"/>
    <w:rsid w:val="00AA4ED7"/>
    <w:rsid w:val="00AA4F16"/>
    <w:rsid w:val="00AA5A15"/>
    <w:rsid w:val="00AA5B2B"/>
    <w:rsid w:val="00AA5FCB"/>
    <w:rsid w:val="00AA6311"/>
    <w:rsid w:val="00AA7975"/>
    <w:rsid w:val="00AA7A18"/>
    <w:rsid w:val="00AB073A"/>
    <w:rsid w:val="00AB0769"/>
    <w:rsid w:val="00AB07AF"/>
    <w:rsid w:val="00AB0C6A"/>
    <w:rsid w:val="00AB1466"/>
    <w:rsid w:val="00AB1BA0"/>
    <w:rsid w:val="00AB2128"/>
    <w:rsid w:val="00AB26F4"/>
    <w:rsid w:val="00AB3198"/>
    <w:rsid w:val="00AB31EB"/>
    <w:rsid w:val="00AB33CF"/>
    <w:rsid w:val="00AB3910"/>
    <w:rsid w:val="00AB3962"/>
    <w:rsid w:val="00AB3D52"/>
    <w:rsid w:val="00AB3FB2"/>
    <w:rsid w:val="00AB53A3"/>
    <w:rsid w:val="00AB55DA"/>
    <w:rsid w:val="00AB5625"/>
    <w:rsid w:val="00AB5684"/>
    <w:rsid w:val="00AB68ED"/>
    <w:rsid w:val="00AB69F9"/>
    <w:rsid w:val="00AB6DB9"/>
    <w:rsid w:val="00AC00D9"/>
    <w:rsid w:val="00AC03EB"/>
    <w:rsid w:val="00AC04D4"/>
    <w:rsid w:val="00AC084B"/>
    <w:rsid w:val="00AC0A45"/>
    <w:rsid w:val="00AC0DEF"/>
    <w:rsid w:val="00AC11D4"/>
    <w:rsid w:val="00AC140B"/>
    <w:rsid w:val="00AC185E"/>
    <w:rsid w:val="00AC20B4"/>
    <w:rsid w:val="00AC2161"/>
    <w:rsid w:val="00AC3C28"/>
    <w:rsid w:val="00AC6948"/>
    <w:rsid w:val="00AC6C45"/>
    <w:rsid w:val="00AC6D1A"/>
    <w:rsid w:val="00AC7634"/>
    <w:rsid w:val="00AC776C"/>
    <w:rsid w:val="00AD069B"/>
    <w:rsid w:val="00AD1686"/>
    <w:rsid w:val="00AD1A7A"/>
    <w:rsid w:val="00AD20C1"/>
    <w:rsid w:val="00AD2305"/>
    <w:rsid w:val="00AD2ADB"/>
    <w:rsid w:val="00AD2BD9"/>
    <w:rsid w:val="00AD36A2"/>
    <w:rsid w:val="00AD391F"/>
    <w:rsid w:val="00AD39CB"/>
    <w:rsid w:val="00AD3D6B"/>
    <w:rsid w:val="00AD3FFF"/>
    <w:rsid w:val="00AD4178"/>
    <w:rsid w:val="00AD4600"/>
    <w:rsid w:val="00AD482B"/>
    <w:rsid w:val="00AD4CFC"/>
    <w:rsid w:val="00AD5038"/>
    <w:rsid w:val="00AD5625"/>
    <w:rsid w:val="00AD5B12"/>
    <w:rsid w:val="00AD5D8B"/>
    <w:rsid w:val="00AE07D3"/>
    <w:rsid w:val="00AE08A9"/>
    <w:rsid w:val="00AE1474"/>
    <w:rsid w:val="00AE14CA"/>
    <w:rsid w:val="00AE17A7"/>
    <w:rsid w:val="00AE1910"/>
    <w:rsid w:val="00AE198B"/>
    <w:rsid w:val="00AE1BAD"/>
    <w:rsid w:val="00AE399D"/>
    <w:rsid w:val="00AE48BF"/>
    <w:rsid w:val="00AE49CD"/>
    <w:rsid w:val="00AE4AF3"/>
    <w:rsid w:val="00AE5629"/>
    <w:rsid w:val="00AE5819"/>
    <w:rsid w:val="00AE5F99"/>
    <w:rsid w:val="00AE648E"/>
    <w:rsid w:val="00AE6865"/>
    <w:rsid w:val="00AE6AB2"/>
    <w:rsid w:val="00AE7192"/>
    <w:rsid w:val="00AE79FE"/>
    <w:rsid w:val="00AE7F14"/>
    <w:rsid w:val="00AE7FE0"/>
    <w:rsid w:val="00AF0068"/>
    <w:rsid w:val="00AF05C9"/>
    <w:rsid w:val="00AF08AE"/>
    <w:rsid w:val="00AF09EB"/>
    <w:rsid w:val="00AF179B"/>
    <w:rsid w:val="00AF1B36"/>
    <w:rsid w:val="00AF1EDD"/>
    <w:rsid w:val="00AF2A46"/>
    <w:rsid w:val="00AF2BBF"/>
    <w:rsid w:val="00AF2E96"/>
    <w:rsid w:val="00AF31B4"/>
    <w:rsid w:val="00AF3A5A"/>
    <w:rsid w:val="00AF3B78"/>
    <w:rsid w:val="00AF3D96"/>
    <w:rsid w:val="00AF4B7F"/>
    <w:rsid w:val="00AF4C06"/>
    <w:rsid w:val="00AF4F88"/>
    <w:rsid w:val="00AF57DD"/>
    <w:rsid w:val="00AF6930"/>
    <w:rsid w:val="00AF70A1"/>
    <w:rsid w:val="00AF79B6"/>
    <w:rsid w:val="00AF7A70"/>
    <w:rsid w:val="00AF7A7F"/>
    <w:rsid w:val="00B00AAC"/>
    <w:rsid w:val="00B00DA7"/>
    <w:rsid w:val="00B0188E"/>
    <w:rsid w:val="00B02CC2"/>
    <w:rsid w:val="00B037E6"/>
    <w:rsid w:val="00B03CFF"/>
    <w:rsid w:val="00B04A81"/>
    <w:rsid w:val="00B04B6F"/>
    <w:rsid w:val="00B0610C"/>
    <w:rsid w:val="00B109A0"/>
    <w:rsid w:val="00B114FD"/>
    <w:rsid w:val="00B118A9"/>
    <w:rsid w:val="00B11F60"/>
    <w:rsid w:val="00B12070"/>
    <w:rsid w:val="00B1207B"/>
    <w:rsid w:val="00B123C6"/>
    <w:rsid w:val="00B1321E"/>
    <w:rsid w:val="00B13800"/>
    <w:rsid w:val="00B13810"/>
    <w:rsid w:val="00B14844"/>
    <w:rsid w:val="00B14973"/>
    <w:rsid w:val="00B1534A"/>
    <w:rsid w:val="00B15A3C"/>
    <w:rsid w:val="00B162BF"/>
    <w:rsid w:val="00B175FA"/>
    <w:rsid w:val="00B17DF0"/>
    <w:rsid w:val="00B20938"/>
    <w:rsid w:val="00B20B82"/>
    <w:rsid w:val="00B20F51"/>
    <w:rsid w:val="00B210CB"/>
    <w:rsid w:val="00B21A4A"/>
    <w:rsid w:val="00B21B86"/>
    <w:rsid w:val="00B21BC4"/>
    <w:rsid w:val="00B222BB"/>
    <w:rsid w:val="00B22607"/>
    <w:rsid w:val="00B24AC3"/>
    <w:rsid w:val="00B24DDC"/>
    <w:rsid w:val="00B25A80"/>
    <w:rsid w:val="00B25AE4"/>
    <w:rsid w:val="00B26ACA"/>
    <w:rsid w:val="00B273EE"/>
    <w:rsid w:val="00B27EEC"/>
    <w:rsid w:val="00B300C4"/>
    <w:rsid w:val="00B309AF"/>
    <w:rsid w:val="00B309F3"/>
    <w:rsid w:val="00B30BE4"/>
    <w:rsid w:val="00B32478"/>
    <w:rsid w:val="00B325F6"/>
    <w:rsid w:val="00B32710"/>
    <w:rsid w:val="00B32E2C"/>
    <w:rsid w:val="00B3341E"/>
    <w:rsid w:val="00B335C9"/>
    <w:rsid w:val="00B3497D"/>
    <w:rsid w:val="00B3499B"/>
    <w:rsid w:val="00B34B99"/>
    <w:rsid w:val="00B351B6"/>
    <w:rsid w:val="00B3644F"/>
    <w:rsid w:val="00B36733"/>
    <w:rsid w:val="00B3709D"/>
    <w:rsid w:val="00B41902"/>
    <w:rsid w:val="00B41D8B"/>
    <w:rsid w:val="00B4211B"/>
    <w:rsid w:val="00B42614"/>
    <w:rsid w:val="00B42E9E"/>
    <w:rsid w:val="00B43316"/>
    <w:rsid w:val="00B43ACC"/>
    <w:rsid w:val="00B4467B"/>
    <w:rsid w:val="00B44C79"/>
    <w:rsid w:val="00B44DAD"/>
    <w:rsid w:val="00B4589F"/>
    <w:rsid w:val="00B45C6A"/>
    <w:rsid w:val="00B45D60"/>
    <w:rsid w:val="00B477D3"/>
    <w:rsid w:val="00B47AA8"/>
    <w:rsid w:val="00B50A82"/>
    <w:rsid w:val="00B50D1B"/>
    <w:rsid w:val="00B511D9"/>
    <w:rsid w:val="00B512FA"/>
    <w:rsid w:val="00B51664"/>
    <w:rsid w:val="00B5282A"/>
    <w:rsid w:val="00B528BF"/>
    <w:rsid w:val="00B53330"/>
    <w:rsid w:val="00B536D6"/>
    <w:rsid w:val="00B5389D"/>
    <w:rsid w:val="00B549F7"/>
    <w:rsid w:val="00B54E76"/>
    <w:rsid w:val="00B54F2F"/>
    <w:rsid w:val="00B55182"/>
    <w:rsid w:val="00B554EC"/>
    <w:rsid w:val="00B555CE"/>
    <w:rsid w:val="00B5578F"/>
    <w:rsid w:val="00B55BB4"/>
    <w:rsid w:val="00B5633A"/>
    <w:rsid w:val="00B56671"/>
    <w:rsid w:val="00B57080"/>
    <w:rsid w:val="00B57425"/>
    <w:rsid w:val="00B57842"/>
    <w:rsid w:val="00B601F3"/>
    <w:rsid w:val="00B6137B"/>
    <w:rsid w:val="00B614D8"/>
    <w:rsid w:val="00B6197F"/>
    <w:rsid w:val="00B62108"/>
    <w:rsid w:val="00B624D1"/>
    <w:rsid w:val="00B625A2"/>
    <w:rsid w:val="00B62EBC"/>
    <w:rsid w:val="00B637EF"/>
    <w:rsid w:val="00B63BC3"/>
    <w:rsid w:val="00B63CD9"/>
    <w:rsid w:val="00B63D54"/>
    <w:rsid w:val="00B64163"/>
    <w:rsid w:val="00B6461D"/>
    <w:rsid w:val="00B646E4"/>
    <w:rsid w:val="00B64E01"/>
    <w:rsid w:val="00B673EE"/>
    <w:rsid w:val="00B676BC"/>
    <w:rsid w:val="00B67C00"/>
    <w:rsid w:val="00B67C8B"/>
    <w:rsid w:val="00B67CA8"/>
    <w:rsid w:val="00B7053D"/>
    <w:rsid w:val="00B7056E"/>
    <w:rsid w:val="00B70CB8"/>
    <w:rsid w:val="00B70FBF"/>
    <w:rsid w:val="00B7185B"/>
    <w:rsid w:val="00B726BF"/>
    <w:rsid w:val="00B732B2"/>
    <w:rsid w:val="00B7385A"/>
    <w:rsid w:val="00B74919"/>
    <w:rsid w:val="00B74E7A"/>
    <w:rsid w:val="00B750DC"/>
    <w:rsid w:val="00B75869"/>
    <w:rsid w:val="00B7634F"/>
    <w:rsid w:val="00B7661C"/>
    <w:rsid w:val="00B77F78"/>
    <w:rsid w:val="00B80AE8"/>
    <w:rsid w:val="00B8138D"/>
    <w:rsid w:val="00B81600"/>
    <w:rsid w:val="00B81D8F"/>
    <w:rsid w:val="00B821AF"/>
    <w:rsid w:val="00B83654"/>
    <w:rsid w:val="00B8400D"/>
    <w:rsid w:val="00B8501E"/>
    <w:rsid w:val="00B8506A"/>
    <w:rsid w:val="00B85413"/>
    <w:rsid w:val="00B862AD"/>
    <w:rsid w:val="00B86B64"/>
    <w:rsid w:val="00B87CB8"/>
    <w:rsid w:val="00B90D60"/>
    <w:rsid w:val="00B9100B"/>
    <w:rsid w:val="00B91CB1"/>
    <w:rsid w:val="00B91CF2"/>
    <w:rsid w:val="00B928CB"/>
    <w:rsid w:val="00B93FD8"/>
    <w:rsid w:val="00B940C7"/>
    <w:rsid w:val="00B948F0"/>
    <w:rsid w:val="00B94973"/>
    <w:rsid w:val="00B94A6A"/>
    <w:rsid w:val="00B95DE8"/>
    <w:rsid w:val="00B96407"/>
    <w:rsid w:val="00B9648B"/>
    <w:rsid w:val="00B96B34"/>
    <w:rsid w:val="00B97251"/>
    <w:rsid w:val="00B97B3F"/>
    <w:rsid w:val="00B97FDF"/>
    <w:rsid w:val="00BA0880"/>
    <w:rsid w:val="00BA0E1D"/>
    <w:rsid w:val="00BA10B1"/>
    <w:rsid w:val="00BA18F2"/>
    <w:rsid w:val="00BA243C"/>
    <w:rsid w:val="00BA2F75"/>
    <w:rsid w:val="00BA4248"/>
    <w:rsid w:val="00BA4992"/>
    <w:rsid w:val="00BA4C58"/>
    <w:rsid w:val="00BA4D4E"/>
    <w:rsid w:val="00BA4FA9"/>
    <w:rsid w:val="00BA6A09"/>
    <w:rsid w:val="00BA7342"/>
    <w:rsid w:val="00BA754E"/>
    <w:rsid w:val="00BB1083"/>
    <w:rsid w:val="00BB275E"/>
    <w:rsid w:val="00BB358B"/>
    <w:rsid w:val="00BB3857"/>
    <w:rsid w:val="00BB3A7A"/>
    <w:rsid w:val="00BB423D"/>
    <w:rsid w:val="00BB4954"/>
    <w:rsid w:val="00BB5740"/>
    <w:rsid w:val="00BB63FF"/>
    <w:rsid w:val="00BB77A1"/>
    <w:rsid w:val="00BB7AD1"/>
    <w:rsid w:val="00BC062B"/>
    <w:rsid w:val="00BC07EB"/>
    <w:rsid w:val="00BC1137"/>
    <w:rsid w:val="00BC13CA"/>
    <w:rsid w:val="00BC1565"/>
    <w:rsid w:val="00BC1803"/>
    <w:rsid w:val="00BC2295"/>
    <w:rsid w:val="00BC22C0"/>
    <w:rsid w:val="00BC2D00"/>
    <w:rsid w:val="00BC2D33"/>
    <w:rsid w:val="00BC3E7F"/>
    <w:rsid w:val="00BC43C0"/>
    <w:rsid w:val="00BC4663"/>
    <w:rsid w:val="00BC46E5"/>
    <w:rsid w:val="00BC51E0"/>
    <w:rsid w:val="00BC5569"/>
    <w:rsid w:val="00BC56FA"/>
    <w:rsid w:val="00BC58AA"/>
    <w:rsid w:val="00BC58AB"/>
    <w:rsid w:val="00BC606C"/>
    <w:rsid w:val="00BC63B6"/>
    <w:rsid w:val="00BC68EE"/>
    <w:rsid w:val="00BD00FF"/>
    <w:rsid w:val="00BD06EB"/>
    <w:rsid w:val="00BD0FCF"/>
    <w:rsid w:val="00BD103B"/>
    <w:rsid w:val="00BD10F5"/>
    <w:rsid w:val="00BD1E8A"/>
    <w:rsid w:val="00BD218F"/>
    <w:rsid w:val="00BD21C8"/>
    <w:rsid w:val="00BD43F0"/>
    <w:rsid w:val="00BD4836"/>
    <w:rsid w:val="00BD5234"/>
    <w:rsid w:val="00BD5732"/>
    <w:rsid w:val="00BD5772"/>
    <w:rsid w:val="00BD5F55"/>
    <w:rsid w:val="00BD6163"/>
    <w:rsid w:val="00BD61BC"/>
    <w:rsid w:val="00BD6319"/>
    <w:rsid w:val="00BD7253"/>
    <w:rsid w:val="00BD7514"/>
    <w:rsid w:val="00BE0170"/>
    <w:rsid w:val="00BE07F9"/>
    <w:rsid w:val="00BE0C86"/>
    <w:rsid w:val="00BE1200"/>
    <w:rsid w:val="00BE1F14"/>
    <w:rsid w:val="00BE2304"/>
    <w:rsid w:val="00BE2585"/>
    <w:rsid w:val="00BE3503"/>
    <w:rsid w:val="00BE359B"/>
    <w:rsid w:val="00BE3752"/>
    <w:rsid w:val="00BE408B"/>
    <w:rsid w:val="00BE4C4A"/>
    <w:rsid w:val="00BE5356"/>
    <w:rsid w:val="00BE552D"/>
    <w:rsid w:val="00BE59B2"/>
    <w:rsid w:val="00BE5EC8"/>
    <w:rsid w:val="00BE5F81"/>
    <w:rsid w:val="00BE62AE"/>
    <w:rsid w:val="00BE65F5"/>
    <w:rsid w:val="00BE6E76"/>
    <w:rsid w:val="00BE77CB"/>
    <w:rsid w:val="00BE7C3A"/>
    <w:rsid w:val="00BE7F52"/>
    <w:rsid w:val="00BF0461"/>
    <w:rsid w:val="00BF1A08"/>
    <w:rsid w:val="00BF2822"/>
    <w:rsid w:val="00BF356D"/>
    <w:rsid w:val="00BF3A02"/>
    <w:rsid w:val="00BF3C56"/>
    <w:rsid w:val="00BF3E48"/>
    <w:rsid w:val="00BF44A0"/>
    <w:rsid w:val="00BF49CA"/>
    <w:rsid w:val="00BF4C33"/>
    <w:rsid w:val="00BF52F9"/>
    <w:rsid w:val="00BF66D4"/>
    <w:rsid w:val="00BF6E13"/>
    <w:rsid w:val="00BF7056"/>
    <w:rsid w:val="00BF70B1"/>
    <w:rsid w:val="00BF7FBE"/>
    <w:rsid w:val="00C00019"/>
    <w:rsid w:val="00C010C5"/>
    <w:rsid w:val="00C01115"/>
    <w:rsid w:val="00C01170"/>
    <w:rsid w:val="00C0135D"/>
    <w:rsid w:val="00C02252"/>
    <w:rsid w:val="00C02516"/>
    <w:rsid w:val="00C02FF8"/>
    <w:rsid w:val="00C038C9"/>
    <w:rsid w:val="00C03DB3"/>
    <w:rsid w:val="00C03F3B"/>
    <w:rsid w:val="00C0411F"/>
    <w:rsid w:val="00C04176"/>
    <w:rsid w:val="00C04C9E"/>
    <w:rsid w:val="00C05056"/>
    <w:rsid w:val="00C07491"/>
    <w:rsid w:val="00C1075F"/>
    <w:rsid w:val="00C12AE3"/>
    <w:rsid w:val="00C12C73"/>
    <w:rsid w:val="00C13729"/>
    <w:rsid w:val="00C137E9"/>
    <w:rsid w:val="00C140DB"/>
    <w:rsid w:val="00C14E1E"/>
    <w:rsid w:val="00C14F21"/>
    <w:rsid w:val="00C15325"/>
    <w:rsid w:val="00C1572F"/>
    <w:rsid w:val="00C15891"/>
    <w:rsid w:val="00C15966"/>
    <w:rsid w:val="00C15C85"/>
    <w:rsid w:val="00C1683C"/>
    <w:rsid w:val="00C16AAB"/>
    <w:rsid w:val="00C17E7E"/>
    <w:rsid w:val="00C218D0"/>
    <w:rsid w:val="00C2227D"/>
    <w:rsid w:val="00C22DBF"/>
    <w:rsid w:val="00C23C0D"/>
    <w:rsid w:val="00C241F2"/>
    <w:rsid w:val="00C24458"/>
    <w:rsid w:val="00C244CE"/>
    <w:rsid w:val="00C24E6E"/>
    <w:rsid w:val="00C251BC"/>
    <w:rsid w:val="00C2600C"/>
    <w:rsid w:val="00C27084"/>
    <w:rsid w:val="00C2778D"/>
    <w:rsid w:val="00C27814"/>
    <w:rsid w:val="00C2796D"/>
    <w:rsid w:val="00C30317"/>
    <w:rsid w:val="00C31C7E"/>
    <w:rsid w:val="00C32E22"/>
    <w:rsid w:val="00C33AD6"/>
    <w:rsid w:val="00C33AEE"/>
    <w:rsid w:val="00C340A7"/>
    <w:rsid w:val="00C347A1"/>
    <w:rsid w:val="00C353CA"/>
    <w:rsid w:val="00C353EE"/>
    <w:rsid w:val="00C35A5B"/>
    <w:rsid w:val="00C35AE3"/>
    <w:rsid w:val="00C35D32"/>
    <w:rsid w:val="00C364D4"/>
    <w:rsid w:val="00C40ABD"/>
    <w:rsid w:val="00C40FD0"/>
    <w:rsid w:val="00C414D9"/>
    <w:rsid w:val="00C41BFE"/>
    <w:rsid w:val="00C41D6D"/>
    <w:rsid w:val="00C43A58"/>
    <w:rsid w:val="00C43C54"/>
    <w:rsid w:val="00C4423D"/>
    <w:rsid w:val="00C4496B"/>
    <w:rsid w:val="00C44E92"/>
    <w:rsid w:val="00C453E4"/>
    <w:rsid w:val="00C45A81"/>
    <w:rsid w:val="00C46607"/>
    <w:rsid w:val="00C50F68"/>
    <w:rsid w:val="00C5113E"/>
    <w:rsid w:val="00C519D4"/>
    <w:rsid w:val="00C51C53"/>
    <w:rsid w:val="00C524DE"/>
    <w:rsid w:val="00C52D5B"/>
    <w:rsid w:val="00C5359A"/>
    <w:rsid w:val="00C53A98"/>
    <w:rsid w:val="00C53B0A"/>
    <w:rsid w:val="00C54025"/>
    <w:rsid w:val="00C5437B"/>
    <w:rsid w:val="00C5504E"/>
    <w:rsid w:val="00C56CBC"/>
    <w:rsid w:val="00C57944"/>
    <w:rsid w:val="00C57EDF"/>
    <w:rsid w:val="00C57F99"/>
    <w:rsid w:val="00C60B04"/>
    <w:rsid w:val="00C60C26"/>
    <w:rsid w:val="00C60CEF"/>
    <w:rsid w:val="00C60F3F"/>
    <w:rsid w:val="00C611CC"/>
    <w:rsid w:val="00C61266"/>
    <w:rsid w:val="00C620D6"/>
    <w:rsid w:val="00C6241F"/>
    <w:rsid w:val="00C6322B"/>
    <w:rsid w:val="00C633CF"/>
    <w:rsid w:val="00C6445B"/>
    <w:rsid w:val="00C6787E"/>
    <w:rsid w:val="00C678A1"/>
    <w:rsid w:val="00C67E13"/>
    <w:rsid w:val="00C701D4"/>
    <w:rsid w:val="00C70577"/>
    <w:rsid w:val="00C7107D"/>
    <w:rsid w:val="00C71C5A"/>
    <w:rsid w:val="00C745A0"/>
    <w:rsid w:val="00C746A6"/>
    <w:rsid w:val="00C7558C"/>
    <w:rsid w:val="00C75B1D"/>
    <w:rsid w:val="00C76342"/>
    <w:rsid w:val="00C7635C"/>
    <w:rsid w:val="00C76937"/>
    <w:rsid w:val="00C76C87"/>
    <w:rsid w:val="00C77306"/>
    <w:rsid w:val="00C77BF2"/>
    <w:rsid w:val="00C77DAC"/>
    <w:rsid w:val="00C814CA"/>
    <w:rsid w:val="00C816E7"/>
    <w:rsid w:val="00C81C79"/>
    <w:rsid w:val="00C81EA7"/>
    <w:rsid w:val="00C83316"/>
    <w:rsid w:val="00C84C03"/>
    <w:rsid w:val="00C85541"/>
    <w:rsid w:val="00C85C82"/>
    <w:rsid w:val="00C8610E"/>
    <w:rsid w:val="00C864AF"/>
    <w:rsid w:val="00C86533"/>
    <w:rsid w:val="00C86595"/>
    <w:rsid w:val="00C86D3D"/>
    <w:rsid w:val="00C86EE7"/>
    <w:rsid w:val="00C876EB"/>
    <w:rsid w:val="00C91313"/>
    <w:rsid w:val="00C913EB"/>
    <w:rsid w:val="00C91491"/>
    <w:rsid w:val="00C9176E"/>
    <w:rsid w:val="00C918BB"/>
    <w:rsid w:val="00C91D81"/>
    <w:rsid w:val="00C91DDE"/>
    <w:rsid w:val="00C925E8"/>
    <w:rsid w:val="00C926E7"/>
    <w:rsid w:val="00C932E1"/>
    <w:rsid w:val="00C937D8"/>
    <w:rsid w:val="00C94AF8"/>
    <w:rsid w:val="00C94C4D"/>
    <w:rsid w:val="00C94F77"/>
    <w:rsid w:val="00C951F1"/>
    <w:rsid w:val="00C95354"/>
    <w:rsid w:val="00C958D8"/>
    <w:rsid w:val="00C96104"/>
    <w:rsid w:val="00C96864"/>
    <w:rsid w:val="00C96CDB"/>
    <w:rsid w:val="00C97223"/>
    <w:rsid w:val="00C9727D"/>
    <w:rsid w:val="00C97FB0"/>
    <w:rsid w:val="00CA02B2"/>
    <w:rsid w:val="00CA0DB5"/>
    <w:rsid w:val="00CA1BA3"/>
    <w:rsid w:val="00CA1BE9"/>
    <w:rsid w:val="00CA20AD"/>
    <w:rsid w:val="00CA2202"/>
    <w:rsid w:val="00CA2238"/>
    <w:rsid w:val="00CA2281"/>
    <w:rsid w:val="00CA2313"/>
    <w:rsid w:val="00CA28A1"/>
    <w:rsid w:val="00CA33AC"/>
    <w:rsid w:val="00CA3434"/>
    <w:rsid w:val="00CA3B2C"/>
    <w:rsid w:val="00CA48D9"/>
    <w:rsid w:val="00CA4A78"/>
    <w:rsid w:val="00CA4B89"/>
    <w:rsid w:val="00CA58D1"/>
    <w:rsid w:val="00CA5E98"/>
    <w:rsid w:val="00CB09ED"/>
    <w:rsid w:val="00CB2722"/>
    <w:rsid w:val="00CB2DE7"/>
    <w:rsid w:val="00CB2E28"/>
    <w:rsid w:val="00CB3C31"/>
    <w:rsid w:val="00CB4FE5"/>
    <w:rsid w:val="00CB57AC"/>
    <w:rsid w:val="00CB5B3A"/>
    <w:rsid w:val="00CB5E34"/>
    <w:rsid w:val="00CB7414"/>
    <w:rsid w:val="00CB763C"/>
    <w:rsid w:val="00CB7716"/>
    <w:rsid w:val="00CB793A"/>
    <w:rsid w:val="00CB7C35"/>
    <w:rsid w:val="00CC0E1F"/>
    <w:rsid w:val="00CC0F69"/>
    <w:rsid w:val="00CC281F"/>
    <w:rsid w:val="00CC2847"/>
    <w:rsid w:val="00CC315F"/>
    <w:rsid w:val="00CC3366"/>
    <w:rsid w:val="00CC3C4D"/>
    <w:rsid w:val="00CC468F"/>
    <w:rsid w:val="00CC47B2"/>
    <w:rsid w:val="00CC4EEC"/>
    <w:rsid w:val="00CC6C90"/>
    <w:rsid w:val="00CC72A7"/>
    <w:rsid w:val="00CC736F"/>
    <w:rsid w:val="00CD071A"/>
    <w:rsid w:val="00CD0B85"/>
    <w:rsid w:val="00CD2997"/>
    <w:rsid w:val="00CD5187"/>
    <w:rsid w:val="00CD54B7"/>
    <w:rsid w:val="00CD67BA"/>
    <w:rsid w:val="00CD6C7B"/>
    <w:rsid w:val="00CD6CF1"/>
    <w:rsid w:val="00CD6FA5"/>
    <w:rsid w:val="00CE05FD"/>
    <w:rsid w:val="00CE07EE"/>
    <w:rsid w:val="00CE0C41"/>
    <w:rsid w:val="00CE0CFE"/>
    <w:rsid w:val="00CE0F4C"/>
    <w:rsid w:val="00CE11D2"/>
    <w:rsid w:val="00CE17C7"/>
    <w:rsid w:val="00CE19EF"/>
    <w:rsid w:val="00CE21D0"/>
    <w:rsid w:val="00CE222F"/>
    <w:rsid w:val="00CE2392"/>
    <w:rsid w:val="00CE26A7"/>
    <w:rsid w:val="00CE2BDA"/>
    <w:rsid w:val="00CE3ADE"/>
    <w:rsid w:val="00CE3F94"/>
    <w:rsid w:val="00CE4020"/>
    <w:rsid w:val="00CE423D"/>
    <w:rsid w:val="00CE4B2C"/>
    <w:rsid w:val="00CE4EAC"/>
    <w:rsid w:val="00CE61D7"/>
    <w:rsid w:val="00CE641E"/>
    <w:rsid w:val="00CE6AEB"/>
    <w:rsid w:val="00CE7CC3"/>
    <w:rsid w:val="00CF0A4C"/>
    <w:rsid w:val="00CF13FD"/>
    <w:rsid w:val="00CF17B2"/>
    <w:rsid w:val="00CF1A61"/>
    <w:rsid w:val="00CF3142"/>
    <w:rsid w:val="00CF383D"/>
    <w:rsid w:val="00CF463A"/>
    <w:rsid w:val="00CF4665"/>
    <w:rsid w:val="00CF4B35"/>
    <w:rsid w:val="00CF4BCB"/>
    <w:rsid w:val="00CF4EE9"/>
    <w:rsid w:val="00CF5012"/>
    <w:rsid w:val="00CF6FC6"/>
    <w:rsid w:val="00D00638"/>
    <w:rsid w:val="00D0098D"/>
    <w:rsid w:val="00D03186"/>
    <w:rsid w:val="00D03AA9"/>
    <w:rsid w:val="00D04F9E"/>
    <w:rsid w:val="00D05989"/>
    <w:rsid w:val="00D05A71"/>
    <w:rsid w:val="00D06486"/>
    <w:rsid w:val="00D0685F"/>
    <w:rsid w:val="00D06BE5"/>
    <w:rsid w:val="00D0704C"/>
    <w:rsid w:val="00D07897"/>
    <w:rsid w:val="00D10734"/>
    <w:rsid w:val="00D11C9B"/>
    <w:rsid w:val="00D1269E"/>
    <w:rsid w:val="00D1287E"/>
    <w:rsid w:val="00D1444F"/>
    <w:rsid w:val="00D15D44"/>
    <w:rsid w:val="00D1634F"/>
    <w:rsid w:val="00D16F1D"/>
    <w:rsid w:val="00D17A3C"/>
    <w:rsid w:val="00D17C92"/>
    <w:rsid w:val="00D17F75"/>
    <w:rsid w:val="00D200D5"/>
    <w:rsid w:val="00D202D8"/>
    <w:rsid w:val="00D20F68"/>
    <w:rsid w:val="00D215A2"/>
    <w:rsid w:val="00D21DD0"/>
    <w:rsid w:val="00D22981"/>
    <w:rsid w:val="00D2299F"/>
    <w:rsid w:val="00D22FA7"/>
    <w:rsid w:val="00D23143"/>
    <w:rsid w:val="00D234D6"/>
    <w:rsid w:val="00D23617"/>
    <w:rsid w:val="00D23645"/>
    <w:rsid w:val="00D237D4"/>
    <w:rsid w:val="00D2477D"/>
    <w:rsid w:val="00D247A8"/>
    <w:rsid w:val="00D248BE"/>
    <w:rsid w:val="00D24B9E"/>
    <w:rsid w:val="00D24C44"/>
    <w:rsid w:val="00D25266"/>
    <w:rsid w:val="00D25AF3"/>
    <w:rsid w:val="00D25FB5"/>
    <w:rsid w:val="00D26B4A"/>
    <w:rsid w:val="00D27796"/>
    <w:rsid w:val="00D277F6"/>
    <w:rsid w:val="00D3001A"/>
    <w:rsid w:val="00D30517"/>
    <w:rsid w:val="00D3131C"/>
    <w:rsid w:val="00D314AD"/>
    <w:rsid w:val="00D3194D"/>
    <w:rsid w:val="00D31DFA"/>
    <w:rsid w:val="00D321F3"/>
    <w:rsid w:val="00D32D6E"/>
    <w:rsid w:val="00D33770"/>
    <w:rsid w:val="00D33A16"/>
    <w:rsid w:val="00D33E16"/>
    <w:rsid w:val="00D33E9C"/>
    <w:rsid w:val="00D349B1"/>
    <w:rsid w:val="00D349C1"/>
    <w:rsid w:val="00D34A85"/>
    <w:rsid w:val="00D35BE0"/>
    <w:rsid w:val="00D35F99"/>
    <w:rsid w:val="00D37243"/>
    <w:rsid w:val="00D40BFA"/>
    <w:rsid w:val="00D41B2D"/>
    <w:rsid w:val="00D4233B"/>
    <w:rsid w:val="00D42AE7"/>
    <w:rsid w:val="00D42B9D"/>
    <w:rsid w:val="00D42C7F"/>
    <w:rsid w:val="00D437BC"/>
    <w:rsid w:val="00D43818"/>
    <w:rsid w:val="00D43E03"/>
    <w:rsid w:val="00D44B9C"/>
    <w:rsid w:val="00D4557B"/>
    <w:rsid w:val="00D45658"/>
    <w:rsid w:val="00D45929"/>
    <w:rsid w:val="00D45AD4"/>
    <w:rsid w:val="00D46109"/>
    <w:rsid w:val="00D46AD3"/>
    <w:rsid w:val="00D46E78"/>
    <w:rsid w:val="00D4768E"/>
    <w:rsid w:val="00D47C66"/>
    <w:rsid w:val="00D47C71"/>
    <w:rsid w:val="00D50502"/>
    <w:rsid w:val="00D51478"/>
    <w:rsid w:val="00D51719"/>
    <w:rsid w:val="00D5220A"/>
    <w:rsid w:val="00D52611"/>
    <w:rsid w:val="00D53925"/>
    <w:rsid w:val="00D53B3C"/>
    <w:rsid w:val="00D53E35"/>
    <w:rsid w:val="00D54C0D"/>
    <w:rsid w:val="00D54C99"/>
    <w:rsid w:val="00D55DF8"/>
    <w:rsid w:val="00D57C34"/>
    <w:rsid w:val="00D6041C"/>
    <w:rsid w:val="00D60C70"/>
    <w:rsid w:val="00D61640"/>
    <w:rsid w:val="00D61EC9"/>
    <w:rsid w:val="00D63F7B"/>
    <w:rsid w:val="00D6436E"/>
    <w:rsid w:val="00D66485"/>
    <w:rsid w:val="00D66EC7"/>
    <w:rsid w:val="00D671D6"/>
    <w:rsid w:val="00D673C8"/>
    <w:rsid w:val="00D67BA5"/>
    <w:rsid w:val="00D705A0"/>
    <w:rsid w:val="00D706EC"/>
    <w:rsid w:val="00D7120E"/>
    <w:rsid w:val="00D713AA"/>
    <w:rsid w:val="00D7168C"/>
    <w:rsid w:val="00D71AB7"/>
    <w:rsid w:val="00D724E3"/>
    <w:rsid w:val="00D72E51"/>
    <w:rsid w:val="00D7384F"/>
    <w:rsid w:val="00D73A94"/>
    <w:rsid w:val="00D74B51"/>
    <w:rsid w:val="00D74DFB"/>
    <w:rsid w:val="00D75211"/>
    <w:rsid w:val="00D7563E"/>
    <w:rsid w:val="00D76036"/>
    <w:rsid w:val="00D763C5"/>
    <w:rsid w:val="00D76849"/>
    <w:rsid w:val="00D768C1"/>
    <w:rsid w:val="00D8032B"/>
    <w:rsid w:val="00D80AFB"/>
    <w:rsid w:val="00D80DBB"/>
    <w:rsid w:val="00D817B6"/>
    <w:rsid w:val="00D81826"/>
    <w:rsid w:val="00D81DDE"/>
    <w:rsid w:val="00D8200F"/>
    <w:rsid w:val="00D8295D"/>
    <w:rsid w:val="00D83239"/>
    <w:rsid w:val="00D834BB"/>
    <w:rsid w:val="00D83611"/>
    <w:rsid w:val="00D837AD"/>
    <w:rsid w:val="00D83FF9"/>
    <w:rsid w:val="00D85D35"/>
    <w:rsid w:val="00D85E81"/>
    <w:rsid w:val="00D86501"/>
    <w:rsid w:val="00D87023"/>
    <w:rsid w:val="00D87308"/>
    <w:rsid w:val="00D87A73"/>
    <w:rsid w:val="00D902B3"/>
    <w:rsid w:val="00D90469"/>
    <w:rsid w:val="00D91C2B"/>
    <w:rsid w:val="00D91C38"/>
    <w:rsid w:val="00D9214F"/>
    <w:rsid w:val="00D9245D"/>
    <w:rsid w:val="00D93058"/>
    <w:rsid w:val="00D93609"/>
    <w:rsid w:val="00D939EA"/>
    <w:rsid w:val="00D93C47"/>
    <w:rsid w:val="00D93DCF"/>
    <w:rsid w:val="00D94392"/>
    <w:rsid w:val="00D9479F"/>
    <w:rsid w:val="00D948D9"/>
    <w:rsid w:val="00D94BA3"/>
    <w:rsid w:val="00D94E28"/>
    <w:rsid w:val="00D95FCE"/>
    <w:rsid w:val="00D96083"/>
    <w:rsid w:val="00D969BF"/>
    <w:rsid w:val="00D96EC7"/>
    <w:rsid w:val="00D9734D"/>
    <w:rsid w:val="00D974E9"/>
    <w:rsid w:val="00D976FE"/>
    <w:rsid w:val="00D979C3"/>
    <w:rsid w:val="00DA19EC"/>
    <w:rsid w:val="00DA2212"/>
    <w:rsid w:val="00DA4388"/>
    <w:rsid w:val="00DA4C1D"/>
    <w:rsid w:val="00DA4C50"/>
    <w:rsid w:val="00DA4E96"/>
    <w:rsid w:val="00DA5A1B"/>
    <w:rsid w:val="00DA5D0E"/>
    <w:rsid w:val="00DA7505"/>
    <w:rsid w:val="00DB0793"/>
    <w:rsid w:val="00DB194B"/>
    <w:rsid w:val="00DB1A9E"/>
    <w:rsid w:val="00DB2075"/>
    <w:rsid w:val="00DB229B"/>
    <w:rsid w:val="00DB2637"/>
    <w:rsid w:val="00DB2EE5"/>
    <w:rsid w:val="00DB41CD"/>
    <w:rsid w:val="00DB4D4F"/>
    <w:rsid w:val="00DB5146"/>
    <w:rsid w:val="00DB54D4"/>
    <w:rsid w:val="00DB644E"/>
    <w:rsid w:val="00DB6B62"/>
    <w:rsid w:val="00DB6BFA"/>
    <w:rsid w:val="00DB6D95"/>
    <w:rsid w:val="00DB7321"/>
    <w:rsid w:val="00DB7DF3"/>
    <w:rsid w:val="00DC0997"/>
    <w:rsid w:val="00DC11C2"/>
    <w:rsid w:val="00DC178E"/>
    <w:rsid w:val="00DC1E55"/>
    <w:rsid w:val="00DC1E75"/>
    <w:rsid w:val="00DC2D0D"/>
    <w:rsid w:val="00DC3528"/>
    <w:rsid w:val="00DC37C3"/>
    <w:rsid w:val="00DC4246"/>
    <w:rsid w:val="00DC50E7"/>
    <w:rsid w:val="00DC5EC2"/>
    <w:rsid w:val="00DC6A6E"/>
    <w:rsid w:val="00DC6DDC"/>
    <w:rsid w:val="00DC791F"/>
    <w:rsid w:val="00DD105D"/>
    <w:rsid w:val="00DD1390"/>
    <w:rsid w:val="00DD147D"/>
    <w:rsid w:val="00DD1566"/>
    <w:rsid w:val="00DD1C0C"/>
    <w:rsid w:val="00DD1E27"/>
    <w:rsid w:val="00DD2264"/>
    <w:rsid w:val="00DD2768"/>
    <w:rsid w:val="00DD27E0"/>
    <w:rsid w:val="00DD288E"/>
    <w:rsid w:val="00DD28A3"/>
    <w:rsid w:val="00DD28CC"/>
    <w:rsid w:val="00DD298E"/>
    <w:rsid w:val="00DD2B96"/>
    <w:rsid w:val="00DD2E08"/>
    <w:rsid w:val="00DD3B92"/>
    <w:rsid w:val="00DD3D22"/>
    <w:rsid w:val="00DD435A"/>
    <w:rsid w:val="00DD4613"/>
    <w:rsid w:val="00DD46A1"/>
    <w:rsid w:val="00DD480E"/>
    <w:rsid w:val="00DD4DC3"/>
    <w:rsid w:val="00DD4E70"/>
    <w:rsid w:val="00DD4F05"/>
    <w:rsid w:val="00DD5030"/>
    <w:rsid w:val="00DD513F"/>
    <w:rsid w:val="00DD5BFF"/>
    <w:rsid w:val="00DD6161"/>
    <w:rsid w:val="00DD6B66"/>
    <w:rsid w:val="00DD7357"/>
    <w:rsid w:val="00DD7DB9"/>
    <w:rsid w:val="00DE1468"/>
    <w:rsid w:val="00DE26DD"/>
    <w:rsid w:val="00DE27A0"/>
    <w:rsid w:val="00DE29E4"/>
    <w:rsid w:val="00DE34AB"/>
    <w:rsid w:val="00DE38C4"/>
    <w:rsid w:val="00DE391A"/>
    <w:rsid w:val="00DE3995"/>
    <w:rsid w:val="00DE3BBA"/>
    <w:rsid w:val="00DE4724"/>
    <w:rsid w:val="00DE5016"/>
    <w:rsid w:val="00DE5614"/>
    <w:rsid w:val="00DE578E"/>
    <w:rsid w:val="00DE5D71"/>
    <w:rsid w:val="00DE5E7E"/>
    <w:rsid w:val="00DE5E8C"/>
    <w:rsid w:val="00DE68F3"/>
    <w:rsid w:val="00DE6D83"/>
    <w:rsid w:val="00DE71F7"/>
    <w:rsid w:val="00DE7CF5"/>
    <w:rsid w:val="00DF0044"/>
    <w:rsid w:val="00DF0713"/>
    <w:rsid w:val="00DF1139"/>
    <w:rsid w:val="00DF1B87"/>
    <w:rsid w:val="00DF1F18"/>
    <w:rsid w:val="00DF2B13"/>
    <w:rsid w:val="00DF2F66"/>
    <w:rsid w:val="00DF2F6D"/>
    <w:rsid w:val="00DF42F3"/>
    <w:rsid w:val="00DF4BA4"/>
    <w:rsid w:val="00DF57D2"/>
    <w:rsid w:val="00DF78A2"/>
    <w:rsid w:val="00DF79B9"/>
    <w:rsid w:val="00E008D4"/>
    <w:rsid w:val="00E014A6"/>
    <w:rsid w:val="00E014BC"/>
    <w:rsid w:val="00E01746"/>
    <w:rsid w:val="00E018A6"/>
    <w:rsid w:val="00E01AB0"/>
    <w:rsid w:val="00E01B29"/>
    <w:rsid w:val="00E020EC"/>
    <w:rsid w:val="00E026DD"/>
    <w:rsid w:val="00E02BC5"/>
    <w:rsid w:val="00E0356B"/>
    <w:rsid w:val="00E03C63"/>
    <w:rsid w:val="00E04513"/>
    <w:rsid w:val="00E04AC6"/>
    <w:rsid w:val="00E04D0D"/>
    <w:rsid w:val="00E04EB3"/>
    <w:rsid w:val="00E05131"/>
    <w:rsid w:val="00E05654"/>
    <w:rsid w:val="00E0575E"/>
    <w:rsid w:val="00E05DEB"/>
    <w:rsid w:val="00E05EC9"/>
    <w:rsid w:val="00E065B5"/>
    <w:rsid w:val="00E106B0"/>
    <w:rsid w:val="00E1082B"/>
    <w:rsid w:val="00E1099A"/>
    <w:rsid w:val="00E11379"/>
    <w:rsid w:val="00E126A4"/>
    <w:rsid w:val="00E12700"/>
    <w:rsid w:val="00E127AA"/>
    <w:rsid w:val="00E128AE"/>
    <w:rsid w:val="00E1447B"/>
    <w:rsid w:val="00E157AF"/>
    <w:rsid w:val="00E15923"/>
    <w:rsid w:val="00E1681C"/>
    <w:rsid w:val="00E16E36"/>
    <w:rsid w:val="00E17875"/>
    <w:rsid w:val="00E17AB8"/>
    <w:rsid w:val="00E17B80"/>
    <w:rsid w:val="00E201DA"/>
    <w:rsid w:val="00E206B7"/>
    <w:rsid w:val="00E2266D"/>
    <w:rsid w:val="00E23033"/>
    <w:rsid w:val="00E23179"/>
    <w:rsid w:val="00E23204"/>
    <w:rsid w:val="00E23728"/>
    <w:rsid w:val="00E249B3"/>
    <w:rsid w:val="00E253D3"/>
    <w:rsid w:val="00E255D5"/>
    <w:rsid w:val="00E26971"/>
    <w:rsid w:val="00E26AD9"/>
    <w:rsid w:val="00E302F6"/>
    <w:rsid w:val="00E30B79"/>
    <w:rsid w:val="00E3108C"/>
    <w:rsid w:val="00E310B6"/>
    <w:rsid w:val="00E31156"/>
    <w:rsid w:val="00E31296"/>
    <w:rsid w:val="00E312F9"/>
    <w:rsid w:val="00E32525"/>
    <w:rsid w:val="00E32703"/>
    <w:rsid w:val="00E32D03"/>
    <w:rsid w:val="00E32D53"/>
    <w:rsid w:val="00E33F30"/>
    <w:rsid w:val="00E33F7E"/>
    <w:rsid w:val="00E3484B"/>
    <w:rsid w:val="00E3494A"/>
    <w:rsid w:val="00E34FA4"/>
    <w:rsid w:val="00E353B7"/>
    <w:rsid w:val="00E35AEE"/>
    <w:rsid w:val="00E35CC4"/>
    <w:rsid w:val="00E367F8"/>
    <w:rsid w:val="00E36B34"/>
    <w:rsid w:val="00E37211"/>
    <w:rsid w:val="00E37AA4"/>
    <w:rsid w:val="00E40129"/>
    <w:rsid w:val="00E407CE"/>
    <w:rsid w:val="00E411D0"/>
    <w:rsid w:val="00E41A12"/>
    <w:rsid w:val="00E41AE3"/>
    <w:rsid w:val="00E41BE7"/>
    <w:rsid w:val="00E424CF"/>
    <w:rsid w:val="00E4250D"/>
    <w:rsid w:val="00E4270A"/>
    <w:rsid w:val="00E42E22"/>
    <w:rsid w:val="00E43AAF"/>
    <w:rsid w:val="00E43FC6"/>
    <w:rsid w:val="00E447E2"/>
    <w:rsid w:val="00E44818"/>
    <w:rsid w:val="00E45928"/>
    <w:rsid w:val="00E45F84"/>
    <w:rsid w:val="00E4606D"/>
    <w:rsid w:val="00E46111"/>
    <w:rsid w:val="00E46238"/>
    <w:rsid w:val="00E46577"/>
    <w:rsid w:val="00E46A38"/>
    <w:rsid w:val="00E46D0A"/>
    <w:rsid w:val="00E5149E"/>
    <w:rsid w:val="00E526BD"/>
    <w:rsid w:val="00E52A32"/>
    <w:rsid w:val="00E52DCB"/>
    <w:rsid w:val="00E530F3"/>
    <w:rsid w:val="00E5319A"/>
    <w:rsid w:val="00E5374F"/>
    <w:rsid w:val="00E53A7F"/>
    <w:rsid w:val="00E53E52"/>
    <w:rsid w:val="00E5639C"/>
    <w:rsid w:val="00E57432"/>
    <w:rsid w:val="00E5745D"/>
    <w:rsid w:val="00E60330"/>
    <w:rsid w:val="00E60C2D"/>
    <w:rsid w:val="00E61685"/>
    <w:rsid w:val="00E61A52"/>
    <w:rsid w:val="00E61DC6"/>
    <w:rsid w:val="00E622F1"/>
    <w:rsid w:val="00E63646"/>
    <w:rsid w:val="00E64A83"/>
    <w:rsid w:val="00E64CD6"/>
    <w:rsid w:val="00E652D7"/>
    <w:rsid w:val="00E65F2C"/>
    <w:rsid w:val="00E66942"/>
    <w:rsid w:val="00E71795"/>
    <w:rsid w:val="00E7223B"/>
    <w:rsid w:val="00E7252B"/>
    <w:rsid w:val="00E72B5D"/>
    <w:rsid w:val="00E7390F"/>
    <w:rsid w:val="00E73C33"/>
    <w:rsid w:val="00E80CD5"/>
    <w:rsid w:val="00E820E2"/>
    <w:rsid w:val="00E823F9"/>
    <w:rsid w:val="00E8254B"/>
    <w:rsid w:val="00E83530"/>
    <w:rsid w:val="00E841BE"/>
    <w:rsid w:val="00E852A0"/>
    <w:rsid w:val="00E8581D"/>
    <w:rsid w:val="00E86778"/>
    <w:rsid w:val="00E87BD1"/>
    <w:rsid w:val="00E87DDF"/>
    <w:rsid w:val="00E87FB1"/>
    <w:rsid w:val="00E87FE2"/>
    <w:rsid w:val="00E90CDD"/>
    <w:rsid w:val="00E91AB2"/>
    <w:rsid w:val="00E92B36"/>
    <w:rsid w:val="00E92FCC"/>
    <w:rsid w:val="00E94870"/>
    <w:rsid w:val="00E94DEB"/>
    <w:rsid w:val="00E95D70"/>
    <w:rsid w:val="00E966EF"/>
    <w:rsid w:val="00E96F38"/>
    <w:rsid w:val="00E96FA7"/>
    <w:rsid w:val="00E97167"/>
    <w:rsid w:val="00E974FB"/>
    <w:rsid w:val="00EA20A0"/>
    <w:rsid w:val="00EA29FD"/>
    <w:rsid w:val="00EA2A4D"/>
    <w:rsid w:val="00EA31C3"/>
    <w:rsid w:val="00EA4482"/>
    <w:rsid w:val="00EA4D75"/>
    <w:rsid w:val="00EA5AE8"/>
    <w:rsid w:val="00EA707F"/>
    <w:rsid w:val="00EA70D6"/>
    <w:rsid w:val="00EA7494"/>
    <w:rsid w:val="00EA77F3"/>
    <w:rsid w:val="00EB0B00"/>
    <w:rsid w:val="00EB0E0D"/>
    <w:rsid w:val="00EB0E18"/>
    <w:rsid w:val="00EB1669"/>
    <w:rsid w:val="00EB1DBA"/>
    <w:rsid w:val="00EB2729"/>
    <w:rsid w:val="00EB2ED5"/>
    <w:rsid w:val="00EB32AC"/>
    <w:rsid w:val="00EB4043"/>
    <w:rsid w:val="00EB56D0"/>
    <w:rsid w:val="00EB6339"/>
    <w:rsid w:val="00EB7D2C"/>
    <w:rsid w:val="00EB7E89"/>
    <w:rsid w:val="00EC0739"/>
    <w:rsid w:val="00EC1AD6"/>
    <w:rsid w:val="00EC227D"/>
    <w:rsid w:val="00EC2DFC"/>
    <w:rsid w:val="00EC2E65"/>
    <w:rsid w:val="00EC35BD"/>
    <w:rsid w:val="00EC3DA3"/>
    <w:rsid w:val="00EC653A"/>
    <w:rsid w:val="00EC66E4"/>
    <w:rsid w:val="00EC6C42"/>
    <w:rsid w:val="00EC70E1"/>
    <w:rsid w:val="00EC72FC"/>
    <w:rsid w:val="00EC7440"/>
    <w:rsid w:val="00EC765D"/>
    <w:rsid w:val="00ED003E"/>
    <w:rsid w:val="00ED086F"/>
    <w:rsid w:val="00ED12D5"/>
    <w:rsid w:val="00ED170C"/>
    <w:rsid w:val="00ED3342"/>
    <w:rsid w:val="00ED348D"/>
    <w:rsid w:val="00ED38EA"/>
    <w:rsid w:val="00ED3AAE"/>
    <w:rsid w:val="00ED44A6"/>
    <w:rsid w:val="00ED4695"/>
    <w:rsid w:val="00ED46EC"/>
    <w:rsid w:val="00ED4CCF"/>
    <w:rsid w:val="00ED5349"/>
    <w:rsid w:val="00ED599F"/>
    <w:rsid w:val="00ED5ABC"/>
    <w:rsid w:val="00ED68CE"/>
    <w:rsid w:val="00ED6A73"/>
    <w:rsid w:val="00ED6F86"/>
    <w:rsid w:val="00ED7838"/>
    <w:rsid w:val="00ED7B0F"/>
    <w:rsid w:val="00EE012D"/>
    <w:rsid w:val="00EE0B0F"/>
    <w:rsid w:val="00EE131A"/>
    <w:rsid w:val="00EE2768"/>
    <w:rsid w:val="00EE3E92"/>
    <w:rsid w:val="00EE3EA7"/>
    <w:rsid w:val="00EE4CD2"/>
    <w:rsid w:val="00EE555E"/>
    <w:rsid w:val="00EE60CA"/>
    <w:rsid w:val="00EE64DC"/>
    <w:rsid w:val="00EE65D1"/>
    <w:rsid w:val="00EE6CEA"/>
    <w:rsid w:val="00EE6F6A"/>
    <w:rsid w:val="00EE7003"/>
    <w:rsid w:val="00EF0773"/>
    <w:rsid w:val="00EF09BC"/>
    <w:rsid w:val="00EF10A7"/>
    <w:rsid w:val="00EF1612"/>
    <w:rsid w:val="00EF1FE1"/>
    <w:rsid w:val="00EF2F28"/>
    <w:rsid w:val="00EF306B"/>
    <w:rsid w:val="00EF31F3"/>
    <w:rsid w:val="00EF4282"/>
    <w:rsid w:val="00EF4622"/>
    <w:rsid w:val="00EF463A"/>
    <w:rsid w:val="00EF46CD"/>
    <w:rsid w:val="00EF5821"/>
    <w:rsid w:val="00EF5C11"/>
    <w:rsid w:val="00EF5DB2"/>
    <w:rsid w:val="00EF6AD5"/>
    <w:rsid w:val="00EF735A"/>
    <w:rsid w:val="00F00560"/>
    <w:rsid w:val="00F00FE1"/>
    <w:rsid w:val="00F01266"/>
    <w:rsid w:val="00F020DE"/>
    <w:rsid w:val="00F02FE4"/>
    <w:rsid w:val="00F033BE"/>
    <w:rsid w:val="00F04627"/>
    <w:rsid w:val="00F04696"/>
    <w:rsid w:val="00F04B08"/>
    <w:rsid w:val="00F05053"/>
    <w:rsid w:val="00F05FA9"/>
    <w:rsid w:val="00F0607E"/>
    <w:rsid w:val="00F06CE2"/>
    <w:rsid w:val="00F07474"/>
    <w:rsid w:val="00F10F29"/>
    <w:rsid w:val="00F111BD"/>
    <w:rsid w:val="00F11964"/>
    <w:rsid w:val="00F11B73"/>
    <w:rsid w:val="00F11BF7"/>
    <w:rsid w:val="00F11FE5"/>
    <w:rsid w:val="00F12495"/>
    <w:rsid w:val="00F129B5"/>
    <w:rsid w:val="00F14528"/>
    <w:rsid w:val="00F14DD4"/>
    <w:rsid w:val="00F159E1"/>
    <w:rsid w:val="00F15FEF"/>
    <w:rsid w:val="00F16BB3"/>
    <w:rsid w:val="00F16FBE"/>
    <w:rsid w:val="00F17619"/>
    <w:rsid w:val="00F177BD"/>
    <w:rsid w:val="00F17869"/>
    <w:rsid w:val="00F20323"/>
    <w:rsid w:val="00F20BCD"/>
    <w:rsid w:val="00F2361C"/>
    <w:rsid w:val="00F23781"/>
    <w:rsid w:val="00F2479B"/>
    <w:rsid w:val="00F258FD"/>
    <w:rsid w:val="00F25A36"/>
    <w:rsid w:val="00F26F6F"/>
    <w:rsid w:val="00F30257"/>
    <w:rsid w:val="00F30879"/>
    <w:rsid w:val="00F31A7D"/>
    <w:rsid w:val="00F31AB2"/>
    <w:rsid w:val="00F31FDB"/>
    <w:rsid w:val="00F320CA"/>
    <w:rsid w:val="00F32A8E"/>
    <w:rsid w:val="00F331D3"/>
    <w:rsid w:val="00F3367A"/>
    <w:rsid w:val="00F33F6A"/>
    <w:rsid w:val="00F33F73"/>
    <w:rsid w:val="00F3513C"/>
    <w:rsid w:val="00F35A59"/>
    <w:rsid w:val="00F36502"/>
    <w:rsid w:val="00F37475"/>
    <w:rsid w:val="00F37E5E"/>
    <w:rsid w:val="00F4075C"/>
    <w:rsid w:val="00F40AE8"/>
    <w:rsid w:val="00F412D3"/>
    <w:rsid w:val="00F414FD"/>
    <w:rsid w:val="00F42A53"/>
    <w:rsid w:val="00F43AD2"/>
    <w:rsid w:val="00F43BDD"/>
    <w:rsid w:val="00F44D1E"/>
    <w:rsid w:val="00F4509A"/>
    <w:rsid w:val="00F453B5"/>
    <w:rsid w:val="00F45E18"/>
    <w:rsid w:val="00F45FCF"/>
    <w:rsid w:val="00F475BE"/>
    <w:rsid w:val="00F4769F"/>
    <w:rsid w:val="00F50004"/>
    <w:rsid w:val="00F518E0"/>
    <w:rsid w:val="00F51BEA"/>
    <w:rsid w:val="00F51C3B"/>
    <w:rsid w:val="00F51E76"/>
    <w:rsid w:val="00F53825"/>
    <w:rsid w:val="00F54066"/>
    <w:rsid w:val="00F54DA0"/>
    <w:rsid w:val="00F5628F"/>
    <w:rsid w:val="00F5665D"/>
    <w:rsid w:val="00F566C2"/>
    <w:rsid w:val="00F569DA"/>
    <w:rsid w:val="00F576E0"/>
    <w:rsid w:val="00F57AD1"/>
    <w:rsid w:val="00F603F6"/>
    <w:rsid w:val="00F60690"/>
    <w:rsid w:val="00F607F9"/>
    <w:rsid w:val="00F60DD4"/>
    <w:rsid w:val="00F612CE"/>
    <w:rsid w:val="00F61450"/>
    <w:rsid w:val="00F627E7"/>
    <w:rsid w:val="00F62A03"/>
    <w:rsid w:val="00F63590"/>
    <w:rsid w:val="00F63CBF"/>
    <w:rsid w:val="00F644E6"/>
    <w:rsid w:val="00F66104"/>
    <w:rsid w:val="00F66283"/>
    <w:rsid w:val="00F6649E"/>
    <w:rsid w:val="00F66731"/>
    <w:rsid w:val="00F66D0C"/>
    <w:rsid w:val="00F67299"/>
    <w:rsid w:val="00F67D8F"/>
    <w:rsid w:val="00F67E0A"/>
    <w:rsid w:val="00F70278"/>
    <w:rsid w:val="00F70689"/>
    <w:rsid w:val="00F70B8E"/>
    <w:rsid w:val="00F70EC9"/>
    <w:rsid w:val="00F722BC"/>
    <w:rsid w:val="00F731F9"/>
    <w:rsid w:val="00F7505B"/>
    <w:rsid w:val="00F75289"/>
    <w:rsid w:val="00F75B51"/>
    <w:rsid w:val="00F76B22"/>
    <w:rsid w:val="00F7711E"/>
    <w:rsid w:val="00F816D4"/>
    <w:rsid w:val="00F82037"/>
    <w:rsid w:val="00F82C63"/>
    <w:rsid w:val="00F82D9A"/>
    <w:rsid w:val="00F8338A"/>
    <w:rsid w:val="00F83891"/>
    <w:rsid w:val="00F848FB"/>
    <w:rsid w:val="00F84970"/>
    <w:rsid w:val="00F85105"/>
    <w:rsid w:val="00F86236"/>
    <w:rsid w:val="00F903B1"/>
    <w:rsid w:val="00F90C05"/>
    <w:rsid w:val="00F91055"/>
    <w:rsid w:val="00F911FC"/>
    <w:rsid w:val="00F912A4"/>
    <w:rsid w:val="00F91C87"/>
    <w:rsid w:val="00F91CD9"/>
    <w:rsid w:val="00F92178"/>
    <w:rsid w:val="00F922A7"/>
    <w:rsid w:val="00F927EE"/>
    <w:rsid w:val="00F92A99"/>
    <w:rsid w:val="00F93C94"/>
    <w:rsid w:val="00F94663"/>
    <w:rsid w:val="00F94B18"/>
    <w:rsid w:val="00F959D2"/>
    <w:rsid w:val="00F966E6"/>
    <w:rsid w:val="00F96A24"/>
    <w:rsid w:val="00FA0717"/>
    <w:rsid w:val="00FA15ED"/>
    <w:rsid w:val="00FA18AD"/>
    <w:rsid w:val="00FA1F04"/>
    <w:rsid w:val="00FA1FE4"/>
    <w:rsid w:val="00FA25E9"/>
    <w:rsid w:val="00FA27DD"/>
    <w:rsid w:val="00FA315E"/>
    <w:rsid w:val="00FA31E3"/>
    <w:rsid w:val="00FA37D4"/>
    <w:rsid w:val="00FA3A2D"/>
    <w:rsid w:val="00FA4112"/>
    <w:rsid w:val="00FA4148"/>
    <w:rsid w:val="00FA487F"/>
    <w:rsid w:val="00FA4E4C"/>
    <w:rsid w:val="00FA541B"/>
    <w:rsid w:val="00FA5D69"/>
    <w:rsid w:val="00FA5E77"/>
    <w:rsid w:val="00FA5F07"/>
    <w:rsid w:val="00FA6D5C"/>
    <w:rsid w:val="00FA73EC"/>
    <w:rsid w:val="00FB01F6"/>
    <w:rsid w:val="00FB10CE"/>
    <w:rsid w:val="00FB21C7"/>
    <w:rsid w:val="00FB2E71"/>
    <w:rsid w:val="00FB39DB"/>
    <w:rsid w:val="00FB3E31"/>
    <w:rsid w:val="00FB4ECD"/>
    <w:rsid w:val="00FB4F55"/>
    <w:rsid w:val="00FB5F0A"/>
    <w:rsid w:val="00FB661E"/>
    <w:rsid w:val="00FB6951"/>
    <w:rsid w:val="00FB6F96"/>
    <w:rsid w:val="00FB78E1"/>
    <w:rsid w:val="00FC05C9"/>
    <w:rsid w:val="00FC0E36"/>
    <w:rsid w:val="00FC24B1"/>
    <w:rsid w:val="00FC2667"/>
    <w:rsid w:val="00FC30F6"/>
    <w:rsid w:val="00FC323A"/>
    <w:rsid w:val="00FC39D6"/>
    <w:rsid w:val="00FC42F0"/>
    <w:rsid w:val="00FC4E63"/>
    <w:rsid w:val="00FC5103"/>
    <w:rsid w:val="00FC5B02"/>
    <w:rsid w:val="00FC5FFA"/>
    <w:rsid w:val="00FC6769"/>
    <w:rsid w:val="00FC6B80"/>
    <w:rsid w:val="00FC6BF6"/>
    <w:rsid w:val="00FC7548"/>
    <w:rsid w:val="00FC75A1"/>
    <w:rsid w:val="00FD1093"/>
    <w:rsid w:val="00FD1924"/>
    <w:rsid w:val="00FD1EB4"/>
    <w:rsid w:val="00FD2540"/>
    <w:rsid w:val="00FD2C1A"/>
    <w:rsid w:val="00FD395B"/>
    <w:rsid w:val="00FD427A"/>
    <w:rsid w:val="00FD4440"/>
    <w:rsid w:val="00FD45A8"/>
    <w:rsid w:val="00FD4A56"/>
    <w:rsid w:val="00FD4C9B"/>
    <w:rsid w:val="00FD4FC3"/>
    <w:rsid w:val="00FD58D4"/>
    <w:rsid w:val="00FD66F7"/>
    <w:rsid w:val="00FD707D"/>
    <w:rsid w:val="00FD762C"/>
    <w:rsid w:val="00FD7650"/>
    <w:rsid w:val="00FD788B"/>
    <w:rsid w:val="00FD7A69"/>
    <w:rsid w:val="00FD7B57"/>
    <w:rsid w:val="00FE0043"/>
    <w:rsid w:val="00FE0138"/>
    <w:rsid w:val="00FE1234"/>
    <w:rsid w:val="00FE1C50"/>
    <w:rsid w:val="00FE2058"/>
    <w:rsid w:val="00FE24F3"/>
    <w:rsid w:val="00FE2683"/>
    <w:rsid w:val="00FE3DAF"/>
    <w:rsid w:val="00FE424B"/>
    <w:rsid w:val="00FE4503"/>
    <w:rsid w:val="00FE5824"/>
    <w:rsid w:val="00FE59E5"/>
    <w:rsid w:val="00FE5C58"/>
    <w:rsid w:val="00FE708D"/>
    <w:rsid w:val="00FE7659"/>
    <w:rsid w:val="00FF0022"/>
    <w:rsid w:val="00FF0BFD"/>
    <w:rsid w:val="00FF1BD7"/>
    <w:rsid w:val="00FF1E2A"/>
    <w:rsid w:val="00FF21EC"/>
    <w:rsid w:val="00FF3337"/>
    <w:rsid w:val="00FF349B"/>
    <w:rsid w:val="00FF3514"/>
    <w:rsid w:val="00FF40D1"/>
    <w:rsid w:val="00FF5364"/>
    <w:rsid w:val="00FF5F2F"/>
    <w:rsid w:val="00FF69C7"/>
    <w:rsid w:val="00FF6BF4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06BB4"/>
  <w15:docId w15:val="{DE051EE6-B3EE-47ED-B356-5180EF91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4DEB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1A17B0"/>
    <w:pPr>
      <w:ind w:left="709"/>
      <w:jc w:val="both"/>
    </w:pPr>
    <w:rPr>
      <w:rFonts w:ascii="LitNusx" w:hAnsi="LitNusx"/>
      <w:sz w:val="28"/>
      <w:szCs w:val="20"/>
      <w:lang w:val="af-ZA"/>
    </w:rPr>
  </w:style>
  <w:style w:type="character" w:customStyle="1" w:styleId="BodyTextIndentChar">
    <w:name w:val="Body Text Indent Char"/>
    <w:basedOn w:val="DefaultParagraphFont"/>
    <w:link w:val="BodyTextIndent"/>
    <w:rsid w:val="001A17B0"/>
    <w:rPr>
      <w:rFonts w:ascii="LitNusx" w:eastAsia="Times New Roman" w:hAnsi="LitNusx" w:cs="Times New Roman"/>
      <w:sz w:val="28"/>
      <w:szCs w:val="20"/>
      <w:lang w:val="af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7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7B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23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23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23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2339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40024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49C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49CA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F49CA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4DE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03F3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C03F3B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styleId="PageNumber">
    <w:name w:val="page number"/>
    <w:basedOn w:val="DefaultParagraphFont"/>
    <w:rsid w:val="00C03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785B1-FB58-4145-9586-3AB726E9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12771</TotalTime>
  <Pages>5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Tengis Sachaleli</dc:creator>
  <cp:keywords/>
  <dc:description/>
  <cp:lastModifiedBy>Rusudan Pataridze</cp:lastModifiedBy>
  <cp:revision>2633</cp:revision>
  <cp:lastPrinted>2018-07-24T08:46:00Z</cp:lastPrinted>
  <dcterms:created xsi:type="dcterms:W3CDTF">2017-03-30T09:22:00Z</dcterms:created>
  <dcterms:modified xsi:type="dcterms:W3CDTF">2020-06-24T08:15:00Z</dcterms:modified>
</cp:coreProperties>
</file>